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DE" w:rsidRDefault="00CA0545" w:rsidP="00D61259">
      <w:pPr>
        <w:ind w:firstLine="567"/>
        <w:jc w:val="center"/>
        <w:rPr>
          <w:b/>
        </w:rPr>
      </w:pPr>
      <w:r w:rsidRPr="005564DE">
        <w:rPr>
          <w:b/>
        </w:rPr>
        <w:t xml:space="preserve"> </w:t>
      </w:r>
      <w:r w:rsidR="005564DE" w:rsidRPr="005564DE">
        <w:rPr>
          <w:b/>
        </w:rPr>
        <w:t xml:space="preserve">«Диагностика результативности реализации </w:t>
      </w:r>
      <w:r>
        <w:rPr>
          <w:b/>
        </w:rPr>
        <w:t>дополнительной</w:t>
      </w:r>
      <w:r w:rsidRPr="00CA0545">
        <w:rPr>
          <w:b/>
        </w:rPr>
        <w:t xml:space="preserve"> общеобразовательн</w:t>
      </w:r>
      <w:r>
        <w:rPr>
          <w:b/>
        </w:rPr>
        <w:t>ой</w:t>
      </w:r>
      <w:r w:rsidRPr="00CA0545">
        <w:rPr>
          <w:b/>
        </w:rPr>
        <w:t xml:space="preserve"> общеразвивающ</w:t>
      </w:r>
      <w:r>
        <w:rPr>
          <w:b/>
        </w:rPr>
        <w:t>ей</w:t>
      </w:r>
      <w:r w:rsidRPr="00CA0545">
        <w:rPr>
          <w:b/>
        </w:rPr>
        <w:t xml:space="preserve"> программа физкультурно-спортивной направленности «Знакомство с эстетической гимнастикой»</w:t>
      </w:r>
      <w:r w:rsidR="005564DE" w:rsidRPr="005564DE">
        <w:rPr>
          <w:b/>
        </w:rPr>
        <w:t>»</w:t>
      </w:r>
    </w:p>
    <w:p w:rsidR="00A80819" w:rsidRDefault="005564DE" w:rsidP="00D61259">
      <w:pPr>
        <w:ind w:firstLine="567"/>
        <w:jc w:val="both"/>
      </w:pPr>
      <w:r w:rsidRPr="005564DE">
        <w:rPr>
          <w:b/>
        </w:rPr>
        <w:t>Цель</w:t>
      </w:r>
      <w:r>
        <w:t xml:space="preserve">: </w:t>
      </w:r>
      <w:r w:rsidR="00CA0545">
        <w:t>О</w:t>
      </w:r>
      <w:r w:rsidR="00CD169F">
        <w:t>ценк</w:t>
      </w:r>
      <w:r w:rsidR="00CA0545">
        <w:t>а</w:t>
      </w:r>
      <w:r w:rsidR="00CD169F">
        <w:t xml:space="preserve"> результатов </w:t>
      </w:r>
      <w:r w:rsidR="00CA0545">
        <w:t>реализации программы</w:t>
      </w:r>
      <w:r w:rsidR="00CD169F">
        <w:t xml:space="preserve"> (</w:t>
      </w:r>
      <w:r w:rsidR="00714943">
        <w:t xml:space="preserve">индивидуальных: </w:t>
      </w:r>
      <w:r w:rsidR="00CD169F">
        <w:t xml:space="preserve">предметных, </w:t>
      </w:r>
      <w:proofErr w:type="spellStart"/>
      <w:r w:rsidR="00CD169F">
        <w:t>метапредметных</w:t>
      </w:r>
      <w:proofErr w:type="spellEnd"/>
      <w:r w:rsidR="00CD169F">
        <w:t>, личностных).</w:t>
      </w:r>
    </w:p>
    <w:p w:rsidR="00CD169F" w:rsidRDefault="00CA0545" w:rsidP="00D61259">
      <w:pPr>
        <w:ind w:firstLine="567"/>
        <w:jc w:val="center"/>
        <w:rPr>
          <w:b/>
        </w:rPr>
      </w:pPr>
      <w:r>
        <w:rPr>
          <w:b/>
        </w:rPr>
        <w:t>Образовательные</w:t>
      </w:r>
      <w:r w:rsidR="005D43F7">
        <w:rPr>
          <w:b/>
        </w:rPr>
        <w:t xml:space="preserve"> результат</w:t>
      </w:r>
      <w:r>
        <w:rPr>
          <w:b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D43F7" w:rsidTr="00A05B46">
        <w:tc>
          <w:tcPr>
            <w:tcW w:w="3539" w:type="dxa"/>
          </w:tcPr>
          <w:p w:rsidR="005D43F7" w:rsidRDefault="005D43F7" w:rsidP="00D61259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Образовательный результат</w:t>
            </w:r>
          </w:p>
        </w:tc>
        <w:tc>
          <w:tcPr>
            <w:tcW w:w="5806" w:type="dxa"/>
          </w:tcPr>
          <w:p w:rsidR="005D43F7" w:rsidRDefault="005D43F7" w:rsidP="00D61259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</w:tr>
      <w:tr w:rsidR="005D43F7" w:rsidRPr="005D43F7" w:rsidTr="00A05B46">
        <w:tc>
          <w:tcPr>
            <w:tcW w:w="3539" w:type="dxa"/>
          </w:tcPr>
          <w:p w:rsidR="005D43F7" w:rsidRPr="005D43F7" w:rsidRDefault="005D43F7" w:rsidP="00D61259">
            <w:pPr>
              <w:ind w:firstLine="567"/>
            </w:pPr>
            <w:r>
              <w:t>Предметные результаты</w:t>
            </w:r>
          </w:p>
        </w:tc>
        <w:tc>
          <w:tcPr>
            <w:tcW w:w="5806" w:type="dxa"/>
          </w:tcPr>
          <w:p w:rsidR="005D43F7" w:rsidRPr="005D43F7" w:rsidRDefault="00626C8E" w:rsidP="00D61259">
            <w:pPr>
              <w:ind w:firstLine="567"/>
              <w:jc w:val="both"/>
            </w:pPr>
            <w:r w:rsidRPr="00626C8E">
              <w:t xml:space="preserve">Приобретение определенных теоретических знаний об истории развития эстетической гимнастики, о правилах избранного вида спорта, требованиях, нормах и условия их выполнения, требованиях техники безопасности на занятиях, формирование устойчивого интереса к занятиям эстетической гимнастикой, развитие специфических качеств: </w:t>
            </w:r>
            <w:proofErr w:type="spellStart"/>
            <w:r w:rsidRPr="00626C8E">
              <w:t>танцевальности</w:t>
            </w:r>
            <w:proofErr w:type="spellEnd"/>
            <w:r w:rsidRPr="00626C8E">
              <w:t>, музыкальности, выразительности и творческой активности, освоение базовых навыков на простейших упражнениях без предмета.</w:t>
            </w:r>
          </w:p>
        </w:tc>
      </w:tr>
      <w:tr w:rsidR="005D43F7" w:rsidRPr="005D43F7" w:rsidTr="00A05B46">
        <w:tc>
          <w:tcPr>
            <w:tcW w:w="3539" w:type="dxa"/>
          </w:tcPr>
          <w:p w:rsidR="005D43F7" w:rsidRPr="005D43F7" w:rsidRDefault="005D43F7" w:rsidP="00D61259">
            <w:pPr>
              <w:ind w:firstLine="567"/>
            </w:pPr>
            <w:proofErr w:type="spellStart"/>
            <w:r>
              <w:t>Метапредметные</w:t>
            </w:r>
            <w:proofErr w:type="spellEnd"/>
            <w:r>
              <w:t xml:space="preserve"> (</w:t>
            </w:r>
            <w:proofErr w:type="spellStart"/>
            <w:r>
              <w:t>надпредметные</w:t>
            </w:r>
            <w:proofErr w:type="spellEnd"/>
            <w:r>
              <w:t>) результаты</w:t>
            </w:r>
          </w:p>
        </w:tc>
        <w:tc>
          <w:tcPr>
            <w:tcW w:w="5806" w:type="dxa"/>
          </w:tcPr>
          <w:p w:rsidR="005D43F7" w:rsidRPr="005D43F7" w:rsidRDefault="00626C8E" w:rsidP="00D61259">
            <w:pPr>
              <w:ind w:firstLine="567"/>
              <w:jc w:val="both"/>
            </w:pPr>
            <w:r w:rsidRPr="00626C8E">
              <w:t>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эстетической гимнастике, воспитание эстетического восприятия двигательной деятельности, формирование социальной активности: общение в группе, навыки дисциплины.</w:t>
            </w:r>
          </w:p>
        </w:tc>
      </w:tr>
      <w:tr w:rsidR="005D43F7" w:rsidRPr="005D43F7" w:rsidTr="00A05B46">
        <w:tc>
          <w:tcPr>
            <w:tcW w:w="3539" w:type="dxa"/>
          </w:tcPr>
          <w:p w:rsidR="005D43F7" w:rsidRPr="005D43F7" w:rsidRDefault="005D43F7" w:rsidP="00D61259">
            <w:pPr>
              <w:ind w:firstLine="567"/>
            </w:pPr>
            <w:r>
              <w:t>Личностные результаты</w:t>
            </w:r>
          </w:p>
        </w:tc>
        <w:tc>
          <w:tcPr>
            <w:tcW w:w="5806" w:type="dxa"/>
          </w:tcPr>
          <w:p w:rsidR="005D43F7" w:rsidRPr="005D43F7" w:rsidRDefault="00626C8E" w:rsidP="00D61259">
            <w:pPr>
              <w:ind w:firstLine="567"/>
              <w:jc w:val="both"/>
            </w:pPr>
            <w:r w:rsidRPr="00626C8E">
              <w:t>Формирование устойчивого интереса к здоровому образу жизни, развитие основных физических качеств, их гармоничное сочетание применительно к специфике занятий эстетической  гимнастикой,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      </w:r>
          </w:p>
        </w:tc>
      </w:tr>
    </w:tbl>
    <w:p w:rsidR="00CA0545" w:rsidRDefault="00CA0545" w:rsidP="00D61259">
      <w:pPr>
        <w:ind w:firstLine="567"/>
        <w:jc w:val="center"/>
        <w:rPr>
          <w:b/>
        </w:rPr>
      </w:pPr>
    </w:p>
    <w:p w:rsidR="00EB20C6" w:rsidRPr="00EB20C6" w:rsidRDefault="00EB20C6" w:rsidP="00D61259">
      <w:pPr>
        <w:ind w:firstLine="567"/>
        <w:jc w:val="center"/>
        <w:rPr>
          <w:b/>
        </w:rPr>
      </w:pPr>
      <w:r>
        <w:rPr>
          <w:b/>
        </w:rPr>
        <w:lastRenderedPageBreak/>
        <w:t>Методика оценки</w:t>
      </w:r>
      <w:r w:rsidRPr="00EB20C6">
        <w:rPr>
          <w:b/>
        </w:rPr>
        <w:t xml:space="preserve"> предметных результатов освоения </w:t>
      </w:r>
      <w:r w:rsidR="00626C8E">
        <w:rPr>
          <w:b/>
        </w:rPr>
        <w:t>программы</w:t>
      </w:r>
    </w:p>
    <w:p w:rsidR="00714943" w:rsidRDefault="00626C8E" w:rsidP="00D61259">
      <w:pPr>
        <w:ind w:firstLine="567"/>
        <w:jc w:val="both"/>
      </w:pPr>
      <w:r>
        <w:t>При оценке</w:t>
      </w:r>
      <w:r w:rsidR="00A05B46">
        <w:t xml:space="preserve"> индивидуальных образовательных</w:t>
      </w:r>
      <w:r w:rsidR="00714943">
        <w:t xml:space="preserve"> результатов необходимо ориентироваться на </w:t>
      </w:r>
      <w:r>
        <w:t>то</w:t>
      </w:r>
      <w:r w:rsidR="00714943">
        <w:t>, «что именно может сделать ученик, успешно освоивший ту или иную область деятельности, какие познавательные, предметные и метапредметные умения у него при этом формируются»</w:t>
      </w:r>
    </w:p>
    <w:p w:rsidR="005D43F7" w:rsidRDefault="00714943" w:rsidP="00D61259">
      <w:pPr>
        <w:ind w:firstLine="567"/>
        <w:jc w:val="both"/>
      </w:pPr>
      <w:r>
        <w:t xml:space="preserve">Для разработки оценки </w:t>
      </w:r>
      <w:r w:rsidRPr="00714943">
        <w:rPr>
          <w:b/>
          <w:i/>
        </w:rPr>
        <w:t>предметных результатов</w:t>
      </w:r>
      <w:r>
        <w:t xml:space="preserve"> освоения </w:t>
      </w:r>
      <w:r w:rsidR="00626C8E">
        <w:t>программы</w:t>
      </w:r>
      <w:r>
        <w:t xml:space="preserve"> </w:t>
      </w:r>
      <w:r w:rsidR="00626C8E">
        <w:t>применяется</w:t>
      </w:r>
      <w:r>
        <w:t xml:space="preserve"> конструктор предметных заданий. Его использование позволит учесть современные требования оценки предметных результатов.</w:t>
      </w:r>
    </w:p>
    <w:p w:rsidR="00714943" w:rsidRDefault="00714943" w:rsidP="00D61259">
      <w:pPr>
        <w:ind w:firstLine="567"/>
        <w:jc w:val="center"/>
        <w:rPr>
          <w:b/>
          <w:i/>
        </w:rPr>
      </w:pPr>
      <w:r w:rsidRPr="00714943">
        <w:rPr>
          <w:b/>
          <w:i/>
        </w:rPr>
        <w:t>Конструктор предметных заданий (Е.И. Казакова)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2410"/>
      </w:tblGrid>
      <w:tr w:rsidR="005C135E" w:rsidTr="00BC3F5A">
        <w:tc>
          <w:tcPr>
            <w:tcW w:w="2410" w:type="dxa"/>
          </w:tcPr>
          <w:p w:rsidR="005C135E" w:rsidRPr="00714943" w:rsidRDefault="005C135E" w:rsidP="00D61259">
            <w:pPr>
              <w:tabs>
                <w:tab w:val="left" w:pos="3375"/>
              </w:tabs>
              <w:ind w:firstLine="567"/>
              <w:jc w:val="center"/>
              <w:rPr>
                <w:b/>
              </w:rPr>
            </w:pPr>
            <w:r w:rsidRPr="00714943">
              <w:rPr>
                <w:b/>
              </w:rPr>
              <w:t>Элемент описания результата</w:t>
            </w:r>
          </w:p>
        </w:tc>
        <w:tc>
          <w:tcPr>
            <w:tcW w:w="4536" w:type="dxa"/>
          </w:tcPr>
          <w:p w:rsidR="005C135E" w:rsidRPr="00714943" w:rsidRDefault="005C135E" w:rsidP="00D61259">
            <w:pPr>
              <w:tabs>
                <w:tab w:val="left" w:pos="3375"/>
              </w:tabs>
              <w:ind w:firstLine="567"/>
              <w:jc w:val="center"/>
              <w:rPr>
                <w:b/>
              </w:rPr>
            </w:pPr>
            <w:r w:rsidRPr="00714943">
              <w:rPr>
                <w:b/>
              </w:rPr>
              <w:t>Критерий достижений</w:t>
            </w:r>
          </w:p>
        </w:tc>
        <w:tc>
          <w:tcPr>
            <w:tcW w:w="2410" w:type="dxa"/>
          </w:tcPr>
          <w:p w:rsidR="005C135E" w:rsidRPr="00714943" w:rsidRDefault="005C135E" w:rsidP="00D61259">
            <w:pPr>
              <w:tabs>
                <w:tab w:val="left" w:pos="3375"/>
              </w:tabs>
              <w:ind w:firstLine="567"/>
              <w:jc w:val="center"/>
              <w:rPr>
                <w:b/>
              </w:rPr>
            </w:pPr>
            <w:r w:rsidRPr="00714943">
              <w:rPr>
                <w:b/>
              </w:rPr>
              <w:t>Форма представления результата</w:t>
            </w:r>
          </w:p>
        </w:tc>
      </w:tr>
      <w:tr w:rsidR="005C135E" w:rsidTr="00BC3F5A">
        <w:tc>
          <w:tcPr>
            <w:tcW w:w="2410" w:type="dxa"/>
          </w:tcPr>
          <w:p w:rsidR="005C135E" w:rsidRDefault="005C135E" w:rsidP="00D61259">
            <w:pPr>
              <w:tabs>
                <w:tab w:val="left" w:pos="3375"/>
              </w:tabs>
              <w:ind w:firstLine="567"/>
            </w:pPr>
            <w:r>
              <w:t>Категории, понятия</w:t>
            </w:r>
          </w:p>
        </w:tc>
        <w:tc>
          <w:tcPr>
            <w:tcW w:w="4536" w:type="dxa"/>
          </w:tcPr>
          <w:p w:rsidR="005C135E" w:rsidRDefault="00626C8E" w:rsidP="00D61259">
            <w:pPr>
              <w:tabs>
                <w:tab w:val="left" w:pos="3375"/>
              </w:tabs>
              <w:ind w:firstLine="567"/>
              <w:jc w:val="both"/>
            </w:pPr>
            <w:proofErr w:type="gramStart"/>
            <w:r>
              <w:t>Обучающийся</w:t>
            </w:r>
            <w:proofErr w:type="gramEnd"/>
            <w:r w:rsidR="005C135E">
              <w:t xml:space="preserve"> может дать определения ключевых понятий </w:t>
            </w:r>
            <w:r>
              <w:t>вида спорта</w:t>
            </w:r>
            <w:r w:rsidR="005C135E">
              <w:t xml:space="preserve"> (на репродуктивном или продуктивном уровне)</w:t>
            </w:r>
          </w:p>
        </w:tc>
        <w:tc>
          <w:tcPr>
            <w:tcW w:w="2410" w:type="dxa"/>
          </w:tcPr>
          <w:p w:rsidR="005C135E" w:rsidRDefault="005C135E" w:rsidP="00D61259">
            <w:pPr>
              <w:tabs>
                <w:tab w:val="left" w:pos="3375"/>
              </w:tabs>
              <w:ind w:firstLine="567"/>
            </w:pPr>
            <w:r>
              <w:t>Тест (закрытый, открытый)</w:t>
            </w:r>
          </w:p>
        </w:tc>
      </w:tr>
      <w:tr w:rsidR="005C135E" w:rsidTr="00BC3F5A">
        <w:tc>
          <w:tcPr>
            <w:tcW w:w="2410" w:type="dxa"/>
          </w:tcPr>
          <w:p w:rsidR="005C135E" w:rsidRDefault="00626C8E" w:rsidP="00D61259">
            <w:pPr>
              <w:tabs>
                <w:tab w:val="left" w:pos="3375"/>
              </w:tabs>
              <w:ind w:firstLine="567"/>
            </w:pPr>
            <w:r>
              <w:t>П</w:t>
            </w:r>
            <w:r w:rsidR="005C135E">
              <w:t>равила</w:t>
            </w:r>
            <w:r>
              <w:t>, требования, нормы</w:t>
            </w:r>
          </w:p>
        </w:tc>
        <w:tc>
          <w:tcPr>
            <w:tcW w:w="4536" w:type="dxa"/>
          </w:tcPr>
          <w:p w:rsidR="005C135E" w:rsidRDefault="00626C8E" w:rsidP="00D61259">
            <w:pPr>
              <w:tabs>
                <w:tab w:val="left" w:pos="3375"/>
              </w:tabs>
              <w:ind w:firstLine="567"/>
              <w:jc w:val="both"/>
            </w:pPr>
            <w:proofErr w:type="gramStart"/>
            <w:r>
              <w:t>Обучающийся</w:t>
            </w:r>
            <w:proofErr w:type="gramEnd"/>
            <w:r w:rsidR="005C135E">
              <w:t xml:space="preserve"> может сформулировать </w:t>
            </w:r>
            <w:r>
              <w:t xml:space="preserve">основные </w:t>
            </w:r>
            <w:r w:rsidR="005C135E">
              <w:t>правила</w:t>
            </w:r>
            <w:r>
              <w:t>, требования, нормы вида спорта</w:t>
            </w:r>
            <w:r w:rsidR="005C135E">
              <w:t xml:space="preserve">, определить область </w:t>
            </w:r>
            <w:r>
              <w:t>их применения</w:t>
            </w:r>
          </w:p>
        </w:tc>
        <w:tc>
          <w:tcPr>
            <w:tcW w:w="2410" w:type="dxa"/>
          </w:tcPr>
          <w:p w:rsidR="005C135E" w:rsidRDefault="005C135E" w:rsidP="00D61259">
            <w:pPr>
              <w:tabs>
                <w:tab w:val="left" w:pos="3375"/>
              </w:tabs>
              <w:ind w:firstLine="567"/>
            </w:pPr>
            <w:r>
              <w:t>Тест (закрытый, открытый)</w:t>
            </w:r>
          </w:p>
        </w:tc>
      </w:tr>
      <w:tr w:rsidR="005C135E" w:rsidTr="00BC3F5A">
        <w:tc>
          <w:tcPr>
            <w:tcW w:w="2410" w:type="dxa"/>
          </w:tcPr>
          <w:p w:rsidR="005C135E" w:rsidRDefault="00626C8E" w:rsidP="00D61259">
            <w:pPr>
              <w:tabs>
                <w:tab w:val="left" w:pos="3375"/>
              </w:tabs>
              <w:ind w:firstLine="567"/>
            </w:pPr>
            <w:r>
              <w:t>Развитие специфических качеств</w:t>
            </w:r>
          </w:p>
        </w:tc>
        <w:tc>
          <w:tcPr>
            <w:tcW w:w="4536" w:type="dxa"/>
          </w:tcPr>
          <w:p w:rsidR="005C135E" w:rsidRDefault="00626C8E" w:rsidP="00D61259">
            <w:pPr>
              <w:tabs>
                <w:tab w:val="left" w:pos="3375"/>
              </w:tabs>
              <w:ind w:firstLine="567"/>
              <w:jc w:val="both"/>
            </w:pPr>
            <w:proofErr w:type="gramStart"/>
            <w:r>
              <w:t>Обучающийся</w:t>
            </w:r>
            <w:proofErr w:type="gramEnd"/>
            <w:r w:rsidR="005C135E">
              <w:t xml:space="preserve"> выполнить задание</w:t>
            </w:r>
            <w:r>
              <w:t xml:space="preserve"> (</w:t>
            </w:r>
            <w:proofErr w:type="spellStart"/>
            <w:r w:rsidRPr="00626C8E">
              <w:t>танцевальности</w:t>
            </w:r>
            <w:proofErr w:type="spellEnd"/>
            <w:r w:rsidRPr="00626C8E">
              <w:t>, музыкальности, выразительности и творческой активности, освоение базовых навыков на простейших упражнениях без предмета</w:t>
            </w:r>
            <w:r>
              <w:t>)</w:t>
            </w:r>
            <w:r w:rsidR="005C135E">
              <w:t>:</w:t>
            </w:r>
          </w:p>
          <w:p w:rsidR="005C135E" w:rsidRDefault="005C135E" w:rsidP="00D61259">
            <w:pPr>
              <w:tabs>
                <w:tab w:val="left" w:pos="3375"/>
              </w:tabs>
              <w:ind w:firstLine="567"/>
              <w:jc w:val="both"/>
            </w:pPr>
            <w:r>
              <w:t>-на репродуктивном уровне (связанную с освоением алгоритма; решение по образцу);</w:t>
            </w:r>
          </w:p>
          <w:p w:rsidR="005C135E" w:rsidRDefault="005C135E" w:rsidP="00D61259">
            <w:pPr>
              <w:tabs>
                <w:tab w:val="left" w:pos="3375"/>
              </w:tabs>
              <w:ind w:firstLine="567"/>
              <w:jc w:val="both"/>
            </w:pPr>
            <w:r>
              <w:t>-на творческом уровне (решение в условиях частичной или полной неопределенности: условия, метода, области применения и т.д.)</w:t>
            </w:r>
          </w:p>
        </w:tc>
        <w:tc>
          <w:tcPr>
            <w:tcW w:w="2410" w:type="dxa"/>
          </w:tcPr>
          <w:p w:rsidR="005C135E" w:rsidRDefault="005C135E" w:rsidP="00D61259">
            <w:pPr>
              <w:tabs>
                <w:tab w:val="left" w:pos="3375"/>
              </w:tabs>
              <w:ind w:firstLine="567"/>
            </w:pPr>
            <w:r>
              <w:t>Задания по образцу;</w:t>
            </w:r>
          </w:p>
          <w:p w:rsidR="005C135E" w:rsidRDefault="005C135E" w:rsidP="00D61259">
            <w:pPr>
              <w:tabs>
                <w:tab w:val="left" w:pos="3375"/>
              </w:tabs>
              <w:ind w:firstLine="567"/>
            </w:pPr>
            <w:r>
              <w:t>Задания творческие;</w:t>
            </w:r>
          </w:p>
          <w:p w:rsidR="005C135E" w:rsidRDefault="005C135E" w:rsidP="00D61259">
            <w:pPr>
              <w:tabs>
                <w:tab w:val="left" w:pos="3375"/>
              </w:tabs>
              <w:ind w:firstLine="567"/>
            </w:pPr>
            <w:r>
              <w:t>Проект</w:t>
            </w:r>
          </w:p>
        </w:tc>
      </w:tr>
      <w:tr w:rsidR="005C135E" w:rsidTr="00BC3F5A">
        <w:tc>
          <w:tcPr>
            <w:tcW w:w="2410" w:type="dxa"/>
          </w:tcPr>
          <w:p w:rsidR="005C135E" w:rsidRDefault="005C135E" w:rsidP="00D61259">
            <w:pPr>
              <w:tabs>
                <w:tab w:val="left" w:pos="3375"/>
              </w:tabs>
              <w:ind w:firstLine="567"/>
            </w:pPr>
            <w:r>
              <w:t>Культурологический компонент</w:t>
            </w:r>
          </w:p>
        </w:tc>
        <w:tc>
          <w:tcPr>
            <w:tcW w:w="4536" w:type="dxa"/>
          </w:tcPr>
          <w:p w:rsidR="005C135E" w:rsidRPr="005C135E" w:rsidRDefault="00BC3F5A" w:rsidP="00D61259">
            <w:pPr>
              <w:tabs>
                <w:tab w:val="left" w:pos="3375"/>
              </w:tabs>
              <w:ind w:firstLine="567"/>
              <w:jc w:val="both"/>
              <w:rPr>
                <w:b/>
              </w:rPr>
            </w:pPr>
            <w:proofErr w:type="gramStart"/>
            <w:r>
              <w:t>Обучающийся</w:t>
            </w:r>
            <w:proofErr w:type="gramEnd"/>
            <w:r w:rsidR="005C135E">
              <w:t xml:space="preserve"> знает основные факты, связанные с историей предметной области</w:t>
            </w:r>
          </w:p>
        </w:tc>
        <w:tc>
          <w:tcPr>
            <w:tcW w:w="2410" w:type="dxa"/>
          </w:tcPr>
          <w:p w:rsidR="005C135E" w:rsidRDefault="00BB56C6" w:rsidP="00D61259">
            <w:pPr>
              <w:tabs>
                <w:tab w:val="left" w:pos="3375"/>
              </w:tabs>
              <w:ind w:firstLine="567"/>
            </w:pPr>
            <w:r w:rsidRPr="00BB56C6">
              <w:t>Тест (закрытый, открытый)</w:t>
            </w:r>
          </w:p>
        </w:tc>
      </w:tr>
      <w:tr w:rsidR="005C135E" w:rsidTr="00BC3F5A">
        <w:tc>
          <w:tcPr>
            <w:tcW w:w="2410" w:type="dxa"/>
          </w:tcPr>
          <w:p w:rsidR="005C135E" w:rsidRDefault="00BB56C6" w:rsidP="00D61259">
            <w:pPr>
              <w:tabs>
                <w:tab w:val="left" w:pos="3375"/>
              </w:tabs>
              <w:ind w:firstLine="567"/>
            </w:pPr>
            <w:r>
              <w:t>Проблемы, гипотезы</w:t>
            </w:r>
          </w:p>
        </w:tc>
        <w:tc>
          <w:tcPr>
            <w:tcW w:w="4536" w:type="dxa"/>
          </w:tcPr>
          <w:p w:rsidR="005C135E" w:rsidRDefault="00BC3F5A" w:rsidP="00D61259">
            <w:pPr>
              <w:tabs>
                <w:tab w:val="left" w:pos="3375"/>
              </w:tabs>
              <w:ind w:firstLine="567"/>
              <w:jc w:val="both"/>
            </w:pPr>
            <w:proofErr w:type="gramStart"/>
            <w:r>
              <w:t>Обучающийся</w:t>
            </w:r>
            <w:proofErr w:type="gramEnd"/>
            <w:r w:rsidR="00BB56C6">
              <w:t xml:space="preserve"> может сформулировать проблемы и гипотезы находящиеся в центре внимания современной науки, культуры</w:t>
            </w:r>
          </w:p>
        </w:tc>
        <w:tc>
          <w:tcPr>
            <w:tcW w:w="2410" w:type="dxa"/>
          </w:tcPr>
          <w:p w:rsidR="005C135E" w:rsidRDefault="00BB56C6" w:rsidP="00D61259">
            <w:pPr>
              <w:tabs>
                <w:tab w:val="left" w:pos="3375"/>
              </w:tabs>
              <w:ind w:firstLine="567"/>
            </w:pPr>
            <w:r w:rsidRPr="00BB56C6">
              <w:t>Тест (закрытый, открытый)</w:t>
            </w:r>
          </w:p>
        </w:tc>
      </w:tr>
    </w:tbl>
    <w:p w:rsidR="00AD45CD" w:rsidRDefault="00BC3F5A" w:rsidP="00D61259">
      <w:pPr>
        <w:ind w:firstLine="567"/>
        <w:jc w:val="both"/>
      </w:pPr>
      <w:r>
        <w:tab/>
      </w:r>
    </w:p>
    <w:p w:rsidR="00D61259" w:rsidRPr="00AA72F6" w:rsidRDefault="00D61259" w:rsidP="00D61259">
      <w:pPr>
        <w:widowControl w:val="0"/>
        <w:tabs>
          <w:tab w:val="left" w:pos="1134"/>
        </w:tabs>
        <w:autoSpaceDE w:val="0"/>
        <w:autoSpaceDN w:val="0"/>
        <w:ind w:firstLine="567"/>
        <w:rPr>
          <w:b/>
          <w:szCs w:val="28"/>
        </w:rPr>
      </w:pPr>
      <w:r w:rsidRPr="00AA72F6">
        <w:rPr>
          <w:b/>
          <w:szCs w:val="28"/>
        </w:rPr>
        <w:lastRenderedPageBreak/>
        <w:t xml:space="preserve">Ожидаемые результаты </w:t>
      </w:r>
    </w:p>
    <w:p w:rsidR="00D61259" w:rsidRPr="00AA72F6" w:rsidRDefault="00D61259" w:rsidP="00D61259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Cs w:val="28"/>
        </w:rPr>
      </w:pPr>
      <w:r w:rsidRPr="00AA72F6">
        <w:rPr>
          <w:szCs w:val="28"/>
        </w:rPr>
        <w:t>К концу учебного года обучающиеся любого возраста - приобретают теоретические знания по всем разделам теоретической</w:t>
      </w:r>
      <w:r w:rsidRPr="00AA72F6">
        <w:rPr>
          <w:spacing w:val="-15"/>
          <w:szCs w:val="28"/>
        </w:rPr>
        <w:t xml:space="preserve"> </w:t>
      </w:r>
      <w:r w:rsidRPr="00AA72F6">
        <w:rPr>
          <w:szCs w:val="28"/>
        </w:rPr>
        <w:t>подготовки, освоят основные средства</w:t>
      </w:r>
      <w:r w:rsidRPr="00AA72F6">
        <w:rPr>
          <w:spacing w:val="-3"/>
          <w:szCs w:val="28"/>
        </w:rPr>
        <w:t xml:space="preserve"> </w:t>
      </w:r>
      <w:r w:rsidRPr="00AA72F6">
        <w:rPr>
          <w:szCs w:val="28"/>
        </w:rPr>
        <w:t xml:space="preserve">ОФП, освоят некоторые технические приёмы, освоят основы </w:t>
      </w:r>
      <w:r>
        <w:rPr>
          <w:spacing w:val="-3"/>
          <w:szCs w:val="28"/>
        </w:rPr>
        <w:t>эстетической гимнастики</w:t>
      </w:r>
      <w:r w:rsidRPr="00AA72F6">
        <w:rPr>
          <w:szCs w:val="28"/>
        </w:rPr>
        <w:t>, повысят уровень физической</w:t>
      </w:r>
      <w:r w:rsidRPr="00AA72F6">
        <w:rPr>
          <w:spacing w:val="-2"/>
          <w:szCs w:val="28"/>
        </w:rPr>
        <w:t xml:space="preserve"> </w:t>
      </w:r>
      <w:r w:rsidRPr="00AA72F6">
        <w:rPr>
          <w:szCs w:val="28"/>
        </w:rPr>
        <w:t>подготовки.</w:t>
      </w:r>
    </w:p>
    <w:p w:rsidR="00D61259" w:rsidRPr="00AA72F6" w:rsidRDefault="00D61259" w:rsidP="00D61259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Cs w:val="28"/>
        </w:rPr>
      </w:pPr>
      <w:r w:rsidRPr="00AA72F6">
        <w:rPr>
          <w:szCs w:val="28"/>
        </w:rPr>
        <w:t xml:space="preserve">При условии электронного обучения результаты образовательной деятельности детей по программе предоставляются в форме видео и </w:t>
      </w:r>
      <w:proofErr w:type="gramStart"/>
      <w:r w:rsidRPr="00AA72F6">
        <w:rPr>
          <w:szCs w:val="28"/>
        </w:rPr>
        <w:t>фото материалов</w:t>
      </w:r>
      <w:proofErr w:type="gramEnd"/>
      <w:r w:rsidRPr="00AA72F6">
        <w:rPr>
          <w:szCs w:val="28"/>
        </w:rPr>
        <w:t>.</w:t>
      </w:r>
    </w:p>
    <w:p w:rsidR="00D61259" w:rsidRDefault="00D61259" w:rsidP="00D61259">
      <w:pPr>
        <w:pStyle w:val="1"/>
        <w:ind w:firstLine="567"/>
      </w:pPr>
      <w:bookmarkStart w:id="0" w:name="_Toc47340462"/>
      <w:r>
        <w:t>Оценочные материалы</w:t>
      </w:r>
      <w:bookmarkEnd w:id="0"/>
    </w:p>
    <w:p w:rsidR="00D61259" w:rsidRDefault="00D61259" w:rsidP="00D61259">
      <w:pPr>
        <w:tabs>
          <w:tab w:val="left" w:pos="1134"/>
        </w:tabs>
        <w:ind w:firstLine="567"/>
        <w:rPr>
          <w:szCs w:val="28"/>
        </w:rPr>
      </w:pPr>
      <w:r w:rsidRPr="005442C9">
        <w:rPr>
          <w:i/>
          <w:szCs w:val="28"/>
        </w:rPr>
        <w:t xml:space="preserve">Тестирование по теоретической подготовке </w:t>
      </w:r>
      <w:r>
        <w:rPr>
          <w:i/>
          <w:szCs w:val="28"/>
        </w:rPr>
        <w:t>обучающихся 6-9</w:t>
      </w:r>
      <w:r w:rsidRPr="005442C9">
        <w:rPr>
          <w:i/>
          <w:szCs w:val="28"/>
        </w:rPr>
        <w:t xml:space="preserve"> лет:</w:t>
      </w:r>
    </w:p>
    <w:p w:rsidR="00D61259" w:rsidRDefault="00D61259" w:rsidP="00D61259">
      <w:pPr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Примерные вопросы тестирования размещены в таблице </w:t>
      </w:r>
      <w:r>
        <w:rPr>
          <w:szCs w:val="28"/>
        </w:rPr>
        <w:t>1</w:t>
      </w:r>
      <w:r>
        <w:rPr>
          <w:szCs w:val="28"/>
        </w:rPr>
        <w:t xml:space="preserve">. </w:t>
      </w:r>
    </w:p>
    <w:p w:rsidR="00D61259" w:rsidRDefault="00D61259" w:rsidP="00D61259">
      <w:pPr>
        <w:tabs>
          <w:tab w:val="left" w:pos="1134"/>
        </w:tabs>
        <w:ind w:firstLine="567"/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t>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4961"/>
      </w:tblGrid>
      <w:tr w:rsidR="00D61259" w:rsidRPr="00B17C78" w:rsidTr="00BB63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 xml:space="preserve"> </w:t>
            </w:r>
            <w:proofErr w:type="gramStart"/>
            <w:r w:rsidRPr="00B17C78">
              <w:t>п</w:t>
            </w:r>
            <w:proofErr w:type="gramEnd"/>
            <w:r w:rsidRPr="00B17C78">
              <w:t>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Вопрос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Варианты ответа</w:t>
            </w:r>
          </w:p>
        </w:tc>
      </w:tr>
      <w:tr w:rsidR="00D61259" w:rsidRPr="00B17C78" w:rsidTr="00BB63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59" w:rsidRPr="00B17C78" w:rsidRDefault="00D61259" w:rsidP="00D61259">
            <w:pPr>
              <w:pStyle w:val="a8"/>
            </w:pPr>
            <w:r w:rsidRPr="00B17C78">
              <w:rPr>
                <w:color w:val="333333"/>
                <w:shd w:val="clear" w:color="auto" w:fill="FFFFFF"/>
              </w:rPr>
              <w:t>Какое физическое качество развивает гимнастика?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1. Сила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2. Выносливость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3. Скорость</w:t>
            </w:r>
          </w:p>
        </w:tc>
      </w:tr>
      <w:tr w:rsidR="00D61259" w:rsidRPr="00B17C78" w:rsidTr="00BB63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rPr>
                <w:color w:val="333333"/>
                <w:shd w:val="clear" w:color="auto" w:fill="FFFFFF"/>
              </w:rPr>
              <w:t>Кто осуществляет страховку на уроках гимнастики: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1. Учащиеся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2. Родители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3. Тренер</w:t>
            </w:r>
          </w:p>
        </w:tc>
      </w:tr>
      <w:tr w:rsidR="00D61259" w:rsidRPr="00B17C78" w:rsidTr="00BB63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3.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rPr>
                <w:color w:val="333333"/>
                <w:shd w:val="clear" w:color="auto" w:fill="FFFFFF"/>
              </w:rPr>
              <w:t>Какое тестовое упражнение помогает определить уровень гибкости человека: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1. Наклон вперед из положения стоя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2. Наклон вперед из положения сидя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3. Сгибание и разгибание рук в упоре лежа</w:t>
            </w:r>
          </w:p>
        </w:tc>
      </w:tr>
      <w:tr w:rsidR="00D61259" w:rsidRPr="00B17C78" w:rsidTr="00BB63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4.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rPr>
                <w:color w:val="333333"/>
                <w:shd w:val="clear" w:color="auto" w:fill="FFFFFF"/>
              </w:rPr>
              <w:t>Какое тестовое упражнение помогает определить уровень силы человека: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1. Сгибание и разгибание рук в упоре лежа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2. Сгибание и разгибание рук стоя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3. Прыжки через скакалку за 1 минуту</w:t>
            </w:r>
          </w:p>
        </w:tc>
      </w:tr>
      <w:tr w:rsidR="00D61259" w:rsidRPr="00B17C78" w:rsidTr="00BB63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5.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rPr>
                <w:color w:val="333333"/>
                <w:shd w:val="clear" w:color="auto" w:fill="FFFFFF"/>
              </w:rPr>
              <w:t>Способность человека запечатлевать, сохранять, воспроизводить наибольшее количество движений и способов их исполнения, усвоенных в прошлом, характеризуется как: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1. Память на движения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2. Кинестетическое движение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3. Условный рефлекс</w:t>
            </w:r>
          </w:p>
        </w:tc>
      </w:tr>
      <w:tr w:rsidR="00D61259" w:rsidRPr="00B17C78" w:rsidTr="00BB63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6.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rPr>
                <w:color w:val="333333"/>
                <w:shd w:val="clear" w:color="auto" w:fill="FFFFFF"/>
              </w:rPr>
              <w:t>Ведущим отечественным ученым, который внес большой вклад в развитие гимнастики, является: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1. Герасимов</w:t>
            </w:r>
          </w:p>
          <w:p w:rsidR="00D61259" w:rsidRPr="00B17C78" w:rsidRDefault="00D61259" w:rsidP="00D61259">
            <w:pPr>
              <w:pStyle w:val="a8"/>
            </w:pPr>
            <w:r w:rsidRPr="00B17C78">
              <w:t xml:space="preserve">2. </w:t>
            </w:r>
            <w:proofErr w:type="spellStart"/>
            <w:r w:rsidRPr="00B17C78">
              <w:t>Лесгаф</w:t>
            </w:r>
            <w:proofErr w:type="spellEnd"/>
          </w:p>
          <w:p w:rsidR="00D61259" w:rsidRPr="00B17C78" w:rsidRDefault="00D61259" w:rsidP="00D61259">
            <w:pPr>
              <w:pStyle w:val="a8"/>
            </w:pPr>
            <w:r w:rsidRPr="00B17C78">
              <w:t>3. Горский</w:t>
            </w:r>
          </w:p>
        </w:tc>
      </w:tr>
      <w:tr w:rsidR="00D61259" w:rsidRPr="00B17C78" w:rsidTr="00BB63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7.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rPr>
                <w:color w:val="333333"/>
                <w:shd w:val="clear" w:color="auto" w:fill="FFFFFF"/>
              </w:rPr>
              <w:t xml:space="preserve">Основной период тренировочного процесса </w:t>
            </w:r>
            <w:r w:rsidRPr="00B17C78">
              <w:rPr>
                <w:color w:val="333333"/>
                <w:shd w:val="clear" w:color="auto" w:fill="FFFFFF"/>
              </w:rPr>
              <w:lastRenderedPageBreak/>
              <w:t>соответствует фазе … спортивной формы: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lastRenderedPageBreak/>
              <w:t>1. Снижения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2. Стабилизации</w:t>
            </w:r>
          </w:p>
          <w:p w:rsidR="00D61259" w:rsidRPr="00B17C78" w:rsidRDefault="00D61259" w:rsidP="00D61259">
            <w:pPr>
              <w:pStyle w:val="a8"/>
            </w:pPr>
            <w:r w:rsidRPr="00B17C78">
              <w:lastRenderedPageBreak/>
              <w:t>3. Приобретения</w:t>
            </w:r>
          </w:p>
        </w:tc>
      </w:tr>
      <w:tr w:rsidR="00D61259" w:rsidRPr="00B17C78" w:rsidTr="00BB63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lastRenderedPageBreak/>
              <w:t>8.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rPr>
                <w:color w:val="333333"/>
                <w:shd w:val="clear" w:color="auto" w:fill="FFFFFF"/>
              </w:rPr>
              <w:t>К упражнению в равновесии на месте относятся: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1. Все разновидности ходьбы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2. Все виды стоек</w:t>
            </w:r>
          </w:p>
          <w:p w:rsidR="00D61259" w:rsidRPr="00B17C78" w:rsidRDefault="00D61259" w:rsidP="00D61259">
            <w:pPr>
              <w:pStyle w:val="a8"/>
            </w:pPr>
            <w:r w:rsidRPr="00B17C78">
              <w:t>3. Все разновидности бега</w:t>
            </w:r>
          </w:p>
        </w:tc>
      </w:tr>
      <w:tr w:rsidR="00D61259" w:rsidRPr="00B17C78" w:rsidTr="00BB63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9.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rPr>
                <w:color w:val="333333"/>
                <w:shd w:val="clear" w:color="auto" w:fill="FFFFFF"/>
              </w:rPr>
              <w:t>Средствами гимнастики являются: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 xml:space="preserve">1. Гимнастические </w:t>
            </w:r>
            <w:r w:rsidRPr="00B17C78">
              <w:rPr>
                <w:color w:val="333333"/>
                <w:shd w:val="clear" w:color="auto" w:fill="FFFFFF"/>
              </w:rPr>
              <w:t xml:space="preserve">музыкальное сопровождение занятий, естественные силы природы, гигиенические процедуры, слова педагога, оказывающие </w:t>
            </w:r>
            <w:proofErr w:type="spellStart"/>
            <w:proofErr w:type="gramStart"/>
            <w:r w:rsidRPr="00B17C78">
              <w:rPr>
                <w:color w:val="333333"/>
                <w:shd w:val="clear" w:color="auto" w:fill="FFFFFF"/>
              </w:rPr>
              <w:t>психо</w:t>
            </w:r>
            <w:proofErr w:type="spellEnd"/>
            <w:r w:rsidRPr="00B17C78">
              <w:rPr>
                <w:color w:val="333333"/>
                <w:shd w:val="clear" w:color="auto" w:fill="FFFFFF"/>
              </w:rPr>
              <w:t>-регулирующее</w:t>
            </w:r>
            <w:proofErr w:type="gramEnd"/>
            <w:r w:rsidRPr="00B17C78">
              <w:rPr>
                <w:color w:val="333333"/>
                <w:shd w:val="clear" w:color="auto" w:fill="FFFFFF"/>
              </w:rPr>
              <w:t xml:space="preserve"> воздействие, и др.</w:t>
            </w:r>
          </w:p>
          <w:p w:rsidR="00D61259" w:rsidRPr="00B17C78" w:rsidRDefault="00D61259" w:rsidP="00D61259">
            <w:pPr>
              <w:pStyle w:val="a8"/>
            </w:pPr>
            <w:r w:rsidRPr="00B17C78">
              <w:t xml:space="preserve">2. </w:t>
            </w:r>
            <w:r w:rsidRPr="00B17C78">
              <w:rPr>
                <w:color w:val="333333"/>
                <w:shd w:val="clear" w:color="auto" w:fill="FFFFFF"/>
              </w:rPr>
              <w:t>тренировочный процесс уделяющее внимание преподавателя</w:t>
            </w:r>
          </w:p>
          <w:p w:rsidR="00D61259" w:rsidRPr="00B17C78" w:rsidRDefault="00D61259" w:rsidP="00D61259">
            <w:pPr>
              <w:pStyle w:val="a8"/>
            </w:pPr>
            <w:r w:rsidRPr="00B17C78">
              <w:t xml:space="preserve">3. </w:t>
            </w:r>
            <w:r w:rsidRPr="00B17C78">
              <w:rPr>
                <w:color w:val="333333"/>
                <w:shd w:val="clear" w:color="auto" w:fill="FFFFFF"/>
              </w:rPr>
              <w:t xml:space="preserve">формы </w:t>
            </w:r>
            <w:proofErr w:type="gramStart"/>
            <w:r w:rsidRPr="00B17C78">
              <w:rPr>
                <w:color w:val="333333"/>
                <w:shd w:val="clear" w:color="auto" w:fill="FFFFFF"/>
              </w:rPr>
              <w:t>контроля за</w:t>
            </w:r>
            <w:proofErr w:type="gramEnd"/>
            <w:r w:rsidRPr="00B17C78">
              <w:rPr>
                <w:color w:val="333333"/>
                <w:shd w:val="clear" w:color="auto" w:fill="FFFFFF"/>
              </w:rPr>
              <w:t xml:space="preserve"> процессом занятий гимнастики</w:t>
            </w:r>
          </w:p>
        </w:tc>
      </w:tr>
      <w:tr w:rsidR="00D61259" w:rsidRPr="00B17C78" w:rsidTr="00BB63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10.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59" w:rsidRPr="00B17C78" w:rsidRDefault="00D61259" w:rsidP="00D61259">
            <w:pPr>
              <w:pStyle w:val="a8"/>
            </w:pPr>
            <w:r w:rsidRPr="00B17C78">
              <w:rPr>
                <w:color w:val="333333"/>
                <w:shd w:val="clear" w:color="auto" w:fill="FFFFFF"/>
              </w:rPr>
              <w:t>Может ли учащийся выполнить без учителя опорный прыжок: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59" w:rsidRPr="00B17C78" w:rsidRDefault="00D61259" w:rsidP="00D61259">
            <w:pPr>
              <w:pStyle w:val="a8"/>
            </w:pPr>
            <w:r w:rsidRPr="00B17C78">
              <w:t>1. Да</w:t>
            </w:r>
          </w:p>
          <w:p w:rsidR="00D61259" w:rsidRPr="00B17C78" w:rsidRDefault="00D61259" w:rsidP="00D61259">
            <w:pPr>
              <w:pStyle w:val="a8"/>
            </w:pPr>
            <w:r w:rsidRPr="00B17C78">
              <w:t xml:space="preserve">2. </w:t>
            </w:r>
            <w:r w:rsidRPr="00B17C78">
              <w:rPr>
                <w:color w:val="333333"/>
                <w:shd w:val="clear" w:color="auto" w:fill="FFFFFF"/>
              </w:rPr>
              <w:t>может, если учитель отлучился</w:t>
            </w:r>
          </w:p>
          <w:p w:rsidR="00D61259" w:rsidRPr="00B17C78" w:rsidRDefault="00D61259" w:rsidP="00D61259">
            <w:pPr>
              <w:pStyle w:val="a8"/>
            </w:pPr>
            <w:r w:rsidRPr="00B17C78">
              <w:t xml:space="preserve">3. </w:t>
            </w:r>
            <w:r w:rsidRPr="00B17C78">
              <w:rPr>
                <w:color w:val="333333"/>
                <w:shd w:val="clear" w:color="auto" w:fill="FFFFFF"/>
              </w:rPr>
              <w:t>Нет</w:t>
            </w:r>
          </w:p>
        </w:tc>
      </w:tr>
    </w:tbl>
    <w:p w:rsidR="00D61259" w:rsidRDefault="00D61259" w:rsidP="00D6125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D61259" w:rsidRDefault="00D61259" w:rsidP="00D61259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общей физической и технико-тактической физической подготовки должен быть осуществлен контроль согласно таблице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D61259" w:rsidRDefault="00D61259" w:rsidP="00D61259">
      <w:pPr>
        <w:pStyle w:val="a7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211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172116">
        <w:rPr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49"/>
        <w:gridCol w:w="3231"/>
        <w:gridCol w:w="3191"/>
      </w:tblGrid>
      <w:tr w:rsidR="00D61259" w:rsidTr="00D61259">
        <w:trPr>
          <w:jc w:val="center"/>
        </w:trPr>
        <w:tc>
          <w:tcPr>
            <w:tcW w:w="3284" w:type="dxa"/>
          </w:tcPr>
          <w:p w:rsidR="00D61259" w:rsidRDefault="00D61259" w:rsidP="00D61259">
            <w:pPr>
              <w:pStyle w:val="a8"/>
            </w:pPr>
            <w:r w:rsidRPr="00172116">
              <w:t>Время проведения</w:t>
            </w:r>
          </w:p>
        </w:tc>
        <w:tc>
          <w:tcPr>
            <w:tcW w:w="3285" w:type="dxa"/>
          </w:tcPr>
          <w:p w:rsidR="00D61259" w:rsidRDefault="00D61259" w:rsidP="00D61259">
            <w:pPr>
              <w:pStyle w:val="a8"/>
            </w:pPr>
            <w:r w:rsidRPr="00172116">
              <w:t>Цель проведения</w:t>
            </w:r>
          </w:p>
        </w:tc>
        <w:tc>
          <w:tcPr>
            <w:tcW w:w="3285" w:type="dxa"/>
          </w:tcPr>
          <w:p w:rsidR="00D61259" w:rsidRDefault="00D61259" w:rsidP="00D61259">
            <w:pPr>
              <w:pStyle w:val="a8"/>
            </w:pPr>
            <w:r w:rsidRPr="00172116">
              <w:t>Формы мониторинга</w:t>
            </w:r>
          </w:p>
        </w:tc>
      </w:tr>
      <w:tr w:rsidR="00D61259" w:rsidTr="00D61259">
        <w:trPr>
          <w:jc w:val="center"/>
        </w:trPr>
        <w:tc>
          <w:tcPr>
            <w:tcW w:w="9854" w:type="dxa"/>
            <w:gridSpan w:val="3"/>
          </w:tcPr>
          <w:p w:rsidR="00D61259" w:rsidRDefault="00D61259" w:rsidP="00D61259">
            <w:pPr>
              <w:pStyle w:val="a8"/>
            </w:pPr>
            <w:r w:rsidRPr="00172116">
              <w:t>Начальный или входной мониторинг</w:t>
            </w:r>
          </w:p>
        </w:tc>
      </w:tr>
      <w:tr w:rsidR="00D61259" w:rsidTr="00D61259">
        <w:trPr>
          <w:jc w:val="center"/>
        </w:trPr>
        <w:tc>
          <w:tcPr>
            <w:tcW w:w="3284" w:type="dxa"/>
          </w:tcPr>
          <w:p w:rsidR="00D61259" w:rsidRDefault="00D61259" w:rsidP="00D61259">
            <w:pPr>
              <w:pStyle w:val="a8"/>
            </w:pPr>
            <w:r w:rsidRPr="00172116">
              <w:t>В начале учебного года</w:t>
            </w:r>
          </w:p>
        </w:tc>
        <w:tc>
          <w:tcPr>
            <w:tcW w:w="3285" w:type="dxa"/>
          </w:tcPr>
          <w:p w:rsidR="00D61259" w:rsidRDefault="00D61259" w:rsidP="00D61259">
            <w:pPr>
              <w:pStyle w:val="a8"/>
            </w:pPr>
            <w:r w:rsidRPr="00172116">
              <w:t>Определение уровня развития учащихся, их спортивных и творческих способностей</w:t>
            </w:r>
          </w:p>
        </w:tc>
        <w:tc>
          <w:tcPr>
            <w:tcW w:w="3285" w:type="dxa"/>
          </w:tcPr>
          <w:p w:rsidR="00D61259" w:rsidRDefault="00D61259" w:rsidP="00D61259">
            <w:pPr>
              <w:pStyle w:val="a8"/>
            </w:pPr>
            <w:r w:rsidRPr="00172116">
              <w:t>Собеседование</w:t>
            </w:r>
          </w:p>
        </w:tc>
      </w:tr>
      <w:tr w:rsidR="00D61259" w:rsidTr="00D61259">
        <w:trPr>
          <w:jc w:val="center"/>
        </w:trPr>
        <w:tc>
          <w:tcPr>
            <w:tcW w:w="9854" w:type="dxa"/>
            <w:gridSpan w:val="3"/>
          </w:tcPr>
          <w:p w:rsidR="00D61259" w:rsidRDefault="00D61259" w:rsidP="00D61259">
            <w:pPr>
              <w:pStyle w:val="a8"/>
            </w:pPr>
            <w:r w:rsidRPr="00172116">
              <w:t>Текущий мониторинг</w:t>
            </w:r>
          </w:p>
        </w:tc>
      </w:tr>
      <w:tr w:rsidR="00D61259" w:rsidTr="00D61259">
        <w:trPr>
          <w:jc w:val="center"/>
        </w:trPr>
        <w:tc>
          <w:tcPr>
            <w:tcW w:w="3284" w:type="dxa"/>
          </w:tcPr>
          <w:p w:rsidR="00D61259" w:rsidRDefault="00D61259" w:rsidP="00D61259">
            <w:pPr>
              <w:pStyle w:val="a8"/>
            </w:pPr>
            <w:r w:rsidRPr="00172116">
              <w:t>В течение учебного года</w:t>
            </w:r>
          </w:p>
        </w:tc>
        <w:tc>
          <w:tcPr>
            <w:tcW w:w="3285" w:type="dxa"/>
          </w:tcPr>
          <w:p w:rsidR="00D61259" w:rsidRDefault="00D61259" w:rsidP="00D61259">
            <w:pPr>
              <w:pStyle w:val="a8"/>
            </w:pPr>
            <w:r w:rsidRPr="00172116">
              <w:t xml:space="preserve">Определение степени усвоения учащимися учебного материала. Определение готовности учащихся к восприятию нового материала. Повышение ответственности и заинтересованности учащихся в обучении. Выявление учащихся, отстающих и опережающих обучение. Подбор наиболее </w:t>
            </w:r>
            <w:r w:rsidRPr="00172116">
              <w:lastRenderedPageBreak/>
              <w:t>эффективных методов и средств обучения</w:t>
            </w:r>
          </w:p>
        </w:tc>
        <w:tc>
          <w:tcPr>
            <w:tcW w:w="3285" w:type="dxa"/>
          </w:tcPr>
          <w:p w:rsidR="00D61259" w:rsidRDefault="00D61259" w:rsidP="00D61259">
            <w:pPr>
              <w:pStyle w:val="a8"/>
            </w:pPr>
            <w:r w:rsidRPr="00172116">
              <w:lastRenderedPageBreak/>
              <w:t>Педагогическое наблюдение, проведение промежуточн</w:t>
            </w:r>
            <w:r>
              <w:t>ой сдачи контрольных показателей</w:t>
            </w:r>
          </w:p>
        </w:tc>
      </w:tr>
      <w:tr w:rsidR="00D61259" w:rsidTr="00D61259">
        <w:trPr>
          <w:jc w:val="center"/>
        </w:trPr>
        <w:tc>
          <w:tcPr>
            <w:tcW w:w="9854" w:type="dxa"/>
            <w:gridSpan w:val="3"/>
          </w:tcPr>
          <w:p w:rsidR="00D61259" w:rsidRDefault="00D61259" w:rsidP="00D61259">
            <w:pPr>
              <w:pStyle w:val="a8"/>
            </w:pPr>
            <w:r w:rsidRPr="00172116">
              <w:lastRenderedPageBreak/>
              <w:t>Итоговый мониторинг</w:t>
            </w:r>
          </w:p>
        </w:tc>
      </w:tr>
      <w:tr w:rsidR="00D61259" w:rsidTr="00D61259">
        <w:trPr>
          <w:jc w:val="center"/>
        </w:trPr>
        <w:tc>
          <w:tcPr>
            <w:tcW w:w="3284" w:type="dxa"/>
          </w:tcPr>
          <w:p w:rsidR="00D61259" w:rsidRDefault="00D61259" w:rsidP="00D61259">
            <w:pPr>
              <w:pStyle w:val="a8"/>
            </w:pPr>
            <w:r w:rsidRPr="00172116">
              <w:t>В конце учебного года</w:t>
            </w:r>
          </w:p>
        </w:tc>
        <w:tc>
          <w:tcPr>
            <w:tcW w:w="3285" w:type="dxa"/>
          </w:tcPr>
          <w:p w:rsidR="00D61259" w:rsidRDefault="00D61259" w:rsidP="00D61259">
            <w:pPr>
              <w:pStyle w:val="a8"/>
            </w:pPr>
            <w:r w:rsidRPr="00172116">
              <w:t>Определение изменения уровня развития учащихся,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образовательной программы и методов обучения</w:t>
            </w:r>
          </w:p>
        </w:tc>
        <w:tc>
          <w:tcPr>
            <w:tcW w:w="3285" w:type="dxa"/>
          </w:tcPr>
          <w:p w:rsidR="00D61259" w:rsidRDefault="00D61259" w:rsidP="00D61259">
            <w:pPr>
              <w:pStyle w:val="a8"/>
            </w:pPr>
            <w:proofErr w:type="gramStart"/>
            <w:r w:rsidRPr="00172116">
              <w:t>Педагогическое наблюдение, проведение контрольн</w:t>
            </w:r>
            <w:r>
              <w:t>ой сдачи показателей</w:t>
            </w:r>
            <w:r w:rsidRPr="00172116">
              <w:t xml:space="preserve">, конкурс, фестиваль, праздник, концерт, соревнование, опрос, </w:t>
            </w:r>
            <w:r>
              <w:t>открытое занятие, зачет.</w:t>
            </w:r>
            <w:proofErr w:type="gramEnd"/>
          </w:p>
        </w:tc>
      </w:tr>
    </w:tbl>
    <w:p w:rsidR="00D61259" w:rsidRDefault="00D61259" w:rsidP="00D61259">
      <w:pPr>
        <w:pStyle w:val="a7"/>
        <w:spacing w:before="0" w:after="0"/>
        <w:ind w:firstLine="567"/>
        <w:jc w:val="right"/>
        <w:rPr>
          <w:sz w:val="28"/>
          <w:szCs w:val="28"/>
        </w:rPr>
      </w:pPr>
    </w:p>
    <w:p w:rsidR="00D61259" w:rsidRPr="00AA72F6" w:rsidRDefault="00D61259" w:rsidP="00D61259">
      <w:pPr>
        <w:pStyle w:val="a7"/>
        <w:spacing w:before="0" w:after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Уровень спортивной подготовленности оценивается по приросту показателей ОФП у каждого обучающегося индивидуально</w:t>
      </w:r>
      <w:r w:rsidRPr="00AA72F6">
        <w:rPr>
          <w:sz w:val="28"/>
          <w:szCs w:val="28"/>
          <w:lang w:eastAsia="ru-RU"/>
        </w:rPr>
        <w:t xml:space="preserve"> согласно таблице </w:t>
      </w:r>
      <w:r>
        <w:rPr>
          <w:sz w:val="28"/>
          <w:szCs w:val="28"/>
          <w:lang w:eastAsia="ru-RU"/>
        </w:rPr>
        <w:t>3</w:t>
      </w:r>
      <w:r w:rsidRPr="00AA72F6">
        <w:rPr>
          <w:sz w:val="28"/>
          <w:szCs w:val="28"/>
          <w:lang w:eastAsia="ru-RU"/>
        </w:rPr>
        <w:t>.</w:t>
      </w:r>
    </w:p>
    <w:p w:rsidR="00D61259" w:rsidRDefault="00D61259" w:rsidP="00D61259">
      <w:pPr>
        <w:tabs>
          <w:tab w:val="left" w:pos="1134"/>
        </w:tabs>
        <w:ind w:firstLine="567"/>
        <w:jc w:val="right"/>
        <w:rPr>
          <w:szCs w:val="28"/>
        </w:rPr>
      </w:pPr>
      <w:r w:rsidRPr="00172116">
        <w:rPr>
          <w:szCs w:val="28"/>
        </w:rPr>
        <w:t xml:space="preserve">Таблица </w:t>
      </w:r>
      <w:r>
        <w:rPr>
          <w:szCs w:val="28"/>
        </w:rPr>
        <w:t>3</w:t>
      </w:r>
      <w:r>
        <w:rPr>
          <w:szCs w:val="28"/>
        </w:rPr>
        <w:t xml:space="preserve">. </w:t>
      </w:r>
    </w:p>
    <w:p w:rsidR="00D61259" w:rsidRPr="00172116" w:rsidRDefault="00D61259" w:rsidP="00D61259">
      <w:pPr>
        <w:ind w:firstLine="567"/>
        <w:jc w:val="center"/>
        <w:rPr>
          <w:b/>
          <w:szCs w:val="28"/>
          <w:lang w:eastAsia="ru-RU"/>
        </w:rPr>
      </w:pPr>
      <w:r w:rsidRPr="00172116">
        <w:rPr>
          <w:b/>
          <w:szCs w:val="28"/>
          <w:lang w:eastAsia="ru-RU"/>
        </w:rPr>
        <w:t xml:space="preserve">Индивидуальная карта результативности </w:t>
      </w:r>
      <w:proofErr w:type="gramStart"/>
      <w:r w:rsidRPr="00172116">
        <w:rPr>
          <w:b/>
          <w:szCs w:val="28"/>
          <w:lang w:eastAsia="ru-RU"/>
        </w:rPr>
        <w:t>обучающегося</w:t>
      </w:r>
      <w:proofErr w:type="gramEnd"/>
    </w:p>
    <w:p w:rsidR="00D61259" w:rsidRPr="00172116" w:rsidRDefault="00D61259" w:rsidP="00D61259">
      <w:pPr>
        <w:pStyle w:val="a8"/>
        <w:rPr>
          <w:lang w:eastAsia="ru-RU"/>
        </w:rPr>
      </w:pPr>
      <w:r w:rsidRPr="00172116">
        <w:rPr>
          <w:lang w:eastAsia="ru-RU"/>
        </w:rPr>
        <w:t>ФИО педагога___________________________________________________</w:t>
      </w:r>
    </w:p>
    <w:p w:rsidR="00D61259" w:rsidRPr="00172116" w:rsidRDefault="00D61259" w:rsidP="00D61259">
      <w:pPr>
        <w:pStyle w:val="a8"/>
        <w:rPr>
          <w:lang w:eastAsia="ru-RU"/>
        </w:rPr>
      </w:pPr>
      <w:r w:rsidRPr="00172116">
        <w:rPr>
          <w:lang w:eastAsia="ru-RU"/>
        </w:rPr>
        <w:t xml:space="preserve">ФИО </w:t>
      </w:r>
      <w:proofErr w:type="gramStart"/>
      <w:r w:rsidRPr="00172116">
        <w:rPr>
          <w:lang w:eastAsia="ru-RU"/>
        </w:rPr>
        <w:t>обучающегося</w:t>
      </w:r>
      <w:proofErr w:type="gramEnd"/>
      <w:r w:rsidRPr="00172116">
        <w:rPr>
          <w:lang w:eastAsia="ru-RU"/>
        </w:rPr>
        <w:t>______________________________________________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2127"/>
        <w:gridCol w:w="1429"/>
      </w:tblGrid>
      <w:tr w:rsidR="00D61259" w:rsidRPr="00172116" w:rsidTr="00BB63FC">
        <w:tc>
          <w:tcPr>
            <w:tcW w:w="3652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Показатель</w:t>
            </w:r>
          </w:p>
        </w:tc>
        <w:tc>
          <w:tcPr>
            <w:tcW w:w="2552" w:type="dxa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Значение промежуточного освоения программы</w:t>
            </w:r>
          </w:p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Дата______</w:t>
            </w:r>
          </w:p>
        </w:tc>
        <w:tc>
          <w:tcPr>
            <w:tcW w:w="2127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Значения на конец освоения программы</w:t>
            </w:r>
          </w:p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Дата______</w:t>
            </w:r>
          </w:p>
        </w:tc>
        <w:tc>
          <w:tcPr>
            <w:tcW w:w="1429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Оценка</w:t>
            </w:r>
          </w:p>
        </w:tc>
      </w:tr>
      <w:tr w:rsidR="00D61259" w:rsidRPr="00172116" w:rsidTr="00BB63FC">
        <w:tc>
          <w:tcPr>
            <w:tcW w:w="3652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Складка впер</w:t>
            </w:r>
            <w:r>
              <w:rPr>
                <w:lang w:eastAsia="ru-RU"/>
              </w:rPr>
              <w:t>е</w:t>
            </w:r>
            <w:r w:rsidRPr="00172116">
              <w:rPr>
                <w:lang w:eastAsia="ru-RU"/>
              </w:rPr>
              <w:t>д с гимнастической скамейки</w:t>
            </w:r>
          </w:p>
        </w:tc>
        <w:tc>
          <w:tcPr>
            <w:tcW w:w="2552" w:type="dxa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</w:tr>
      <w:tr w:rsidR="00D61259" w:rsidRPr="00172116" w:rsidTr="00BB63FC">
        <w:tc>
          <w:tcPr>
            <w:tcW w:w="3652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Шпагат на полу</w:t>
            </w:r>
            <w:r>
              <w:rPr>
                <w:lang w:eastAsia="ru-RU"/>
              </w:rPr>
              <w:t xml:space="preserve"> правая и левая ноги</w:t>
            </w:r>
          </w:p>
        </w:tc>
        <w:tc>
          <w:tcPr>
            <w:tcW w:w="2552" w:type="dxa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</w:tr>
      <w:tr w:rsidR="00D61259" w:rsidRPr="00172116" w:rsidTr="00BB63FC">
        <w:tc>
          <w:tcPr>
            <w:tcW w:w="3652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Шпагат поперечный на полу</w:t>
            </w:r>
          </w:p>
        </w:tc>
        <w:tc>
          <w:tcPr>
            <w:tcW w:w="2552" w:type="dxa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</w:tr>
      <w:tr w:rsidR="00D61259" w:rsidRPr="00172116" w:rsidTr="00BB63FC">
        <w:tc>
          <w:tcPr>
            <w:tcW w:w="3652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Мост стоя</w:t>
            </w:r>
          </w:p>
        </w:tc>
        <w:tc>
          <w:tcPr>
            <w:tcW w:w="2552" w:type="dxa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</w:tr>
      <w:tr w:rsidR="00D61259" w:rsidRPr="00172116" w:rsidTr="00BB63FC">
        <w:tc>
          <w:tcPr>
            <w:tcW w:w="3652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t>Захват ноги в шпагат сзади</w:t>
            </w:r>
          </w:p>
        </w:tc>
        <w:tc>
          <w:tcPr>
            <w:tcW w:w="2552" w:type="dxa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</w:tr>
      <w:tr w:rsidR="00D61259" w:rsidRPr="00172116" w:rsidTr="00BB63FC">
        <w:tc>
          <w:tcPr>
            <w:tcW w:w="3652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Удержание ног впер</w:t>
            </w:r>
            <w:r>
              <w:rPr>
                <w:lang w:eastAsia="ru-RU"/>
              </w:rPr>
              <w:t>е</w:t>
            </w:r>
            <w:r w:rsidRPr="00172116">
              <w:rPr>
                <w:lang w:eastAsia="ru-RU"/>
              </w:rPr>
              <w:t>д, в сторону, назад без рук</w:t>
            </w:r>
          </w:p>
        </w:tc>
        <w:tc>
          <w:tcPr>
            <w:tcW w:w="2552" w:type="dxa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</w:tr>
      <w:tr w:rsidR="00D61259" w:rsidRPr="00172116" w:rsidTr="00BB63FC">
        <w:tc>
          <w:tcPr>
            <w:tcW w:w="3652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 xml:space="preserve">Сгибание и разгибание </w:t>
            </w:r>
            <w:proofErr w:type="gramStart"/>
            <w:r w:rsidRPr="00172116">
              <w:rPr>
                <w:lang w:eastAsia="ru-RU"/>
              </w:rPr>
              <w:t>рук</w:t>
            </w:r>
            <w:proofErr w:type="gramEnd"/>
            <w:r w:rsidRPr="00172116">
              <w:rPr>
                <w:lang w:eastAsia="ru-RU"/>
              </w:rPr>
              <w:t xml:space="preserve"> в упоре лежа (количество </w:t>
            </w:r>
            <w:r w:rsidRPr="00172116">
              <w:rPr>
                <w:lang w:eastAsia="ru-RU"/>
              </w:rPr>
              <w:lastRenderedPageBreak/>
              <w:t>раз)</w:t>
            </w:r>
          </w:p>
        </w:tc>
        <w:tc>
          <w:tcPr>
            <w:tcW w:w="2552" w:type="dxa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</w:tr>
      <w:tr w:rsidR="00D61259" w:rsidRPr="00172116" w:rsidTr="00BB63FC">
        <w:tc>
          <w:tcPr>
            <w:tcW w:w="3652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lastRenderedPageBreak/>
              <w:t>Прыжок вверх (</w:t>
            </w:r>
            <w:proofErr w:type="gramStart"/>
            <w:r w:rsidRPr="00172116">
              <w:rPr>
                <w:lang w:eastAsia="ru-RU"/>
              </w:rPr>
              <w:t>см</w:t>
            </w:r>
            <w:proofErr w:type="gramEnd"/>
            <w:r w:rsidRPr="0017211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</w:tr>
      <w:tr w:rsidR="00D61259" w:rsidRPr="00172116" w:rsidTr="00BB63FC">
        <w:tc>
          <w:tcPr>
            <w:tcW w:w="3652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  <w:r w:rsidRPr="00172116">
              <w:rPr>
                <w:lang w:eastAsia="ru-RU"/>
              </w:rPr>
              <w:t>Складка, сидя на полу</w:t>
            </w:r>
          </w:p>
        </w:tc>
        <w:tc>
          <w:tcPr>
            <w:tcW w:w="2552" w:type="dxa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D61259" w:rsidRPr="00172116" w:rsidRDefault="00D61259" w:rsidP="00D61259">
            <w:pPr>
              <w:pStyle w:val="a8"/>
              <w:rPr>
                <w:lang w:eastAsia="ru-RU"/>
              </w:rPr>
            </w:pPr>
          </w:p>
        </w:tc>
      </w:tr>
    </w:tbl>
    <w:p w:rsidR="00D61259" w:rsidRDefault="00D61259" w:rsidP="00D61259">
      <w:pPr>
        <w:tabs>
          <w:tab w:val="left" w:pos="1134"/>
        </w:tabs>
        <w:ind w:firstLine="567"/>
        <w:jc w:val="both"/>
        <w:rPr>
          <w:szCs w:val="28"/>
        </w:rPr>
      </w:pPr>
      <w:r w:rsidRPr="00A823A1">
        <w:rPr>
          <w:szCs w:val="28"/>
        </w:rPr>
        <w:t>Аттестация по общей физической и технико-тактической физической подготовки проводится в форме сдачи контрольных испытаний и заканчивается оценкой «сдано», «не сдано». По общей физической и технико-тактической физической подготовки должен наблюдаться прирост показателей форм контроля.</w:t>
      </w:r>
    </w:p>
    <w:p w:rsidR="00D61259" w:rsidRDefault="00D61259" w:rsidP="00D6125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При подведении итогов реализации образовательной программы используются следующие формы: </w:t>
      </w:r>
    </w:p>
    <w:p w:rsidR="00D61259" w:rsidRDefault="00D61259" w:rsidP="00D6125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sym w:font="Symbol" w:char="F02D"/>
      </w:r>
      <w:r>
        <w:rPr>
          <w:szCs w:val="28"/>
        </w:rPr>
        <w:t xml:space="preserve"> открытые занятия; </w:t>
      </w:r>
    </w:p>
    <w:p w:rsidR="00D61259" w:rsidRDefault="00D61259" w:rsidP="00D6125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sym w:font="Symbol" w:char="F02D"/>
      </w:r>
      <w:r>
        <w:rPr>
          <w:szCs w:val="28"/>
        </w:rPr>
        <w:t xml:space="preserve"> зачёты;</w:t>
      </w:r>
    </w:p>
    <w:p w:rsidR="00D61259" w:rsidRDefault="00D61259" w:rsidP="00D6125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- фестивали.</w:t>
      </w:r>
    </w:p>
    <w:p w:rsidR="00D61259" w:rsidRDefault="00D61259" w:rsidP="00D6125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 Открытые занятия проводятся один раз в полугодие. </w:t>
      </w:r>
    </w:p>
    <w:p w:rsidR="00256620" w:rsidRDefault="00256620" w:rsidP="00D61259">
      <w:pPr>
        <w:ind w:firstLine="567"/>
        <w:jc w:val="center"/>
        <w:rPr>
          <w:b/>
        </w:rPr>
      </w:pPr>
      <w:r w:rsidRPr="00256620">
        <w:rPr>
          <w:b/>
        </w:rPr>
        <w:t>Формы</w:t>
      </w:r>
      <w:r>
        <w:t xml:space="preserve"> </w:t>
      </w:r>
      <w:r>
        <w:rPr>
          <w:b/>
        </w:rPr>
        <w:t>оценки</w:t>
      </w:r>
      <w:r w:rsidRPr="00EB20C6">
        <w:rPr>
          <w:b/>
        </w:rPr>
        <w:t xml:space="preserve"> </w:t>
      </w:r>
      <w:proofErr w:type="spellStart"/>
      <w:r>
        <w:rPr>
          <w:b/>
        </w:rPr>
        <w:t>мета</w:t>
      </w:r>
      <w:r w:rsidRPr="00EB20C6">
        <w:rPr>
          <w:b/>
        </w:rPr>
        <w:t>предметных</w:t>
      </w:r>
      <w:proofErr w:type="spellEnd"/>
      <w:r w:rsidRPr="00EB20C6">
        <w:rPr>
          <w:b/>
        </w:rPr>
        <w:t xml:space="preserve"> результа</w:t>
      </w:r>
      <w:r>
        <w:rPr>
          <w:b/>
        </w:rPr>
        <w:t>тов освоения ДООП:</w:t>
      </w:r>
    </w:p>
    <w:p w:rsidR="00256620" w:rsidRDefault="00256620" w:rsidP="00D61259">
      <w:pPr>
        <w:shd w:val="clear" w:color="auto" w:fill="FFFFFF" w:themeFill="background1"/>
        <w:ind w:firstLine="567"/>
        <w:jc w:val="both"/>
        <w:rPr>
          <w:color w:val="000000"/>
          <w:szCs w:val="28"/>
          <w:shd w:val="clear" w:color="auto" w:fill="FFFFFF" w:themeFill="background1"/>
        </w:rPr>
      </w:pPr>
      <w:r w:rsidRPr="00256620">
        <w:rPr>
          <w:b/>
        </w:rPr>
        <w:t xml:space="preserve">Педагогическое </w:t>
      </w:r>
      <w:r w:rsidRPr="00256620">
        <w:rPr>
          <w:b/>
          <w:szCs w:val="28"/>
          <w:shd w:val="clear" w:color="auto" w:fill="FFFFFF" w:themeFill="background1"/>
        </w:rPr>
        <w:t>наблюдение</w:t>
      </w:r>
      <w:r>
        <w:rPr>
          <w:szCs w:val="28"/>
          <w:shd w:val="clear" w:color="auto" w:fill="FFFFFF" w:themeFill="background1"/>
        </w:rPr>
        <w:t xml:space="preserve"> -</w:t>
      </w:r>
      <w:r w:rsidRPr="00256620">
        <w:rPr>
          <w:color w:val="000000"/>
          <w:szCs w:val="28"/>
          <w:shd w:val="clear" w:color="auto" w:fill="FFFFFF" w:themeFill="background1"/>
        </w:rPr>
        <w:t xml:space="preserve"> метод, с помощью которого осуществляется целенаправленное восприятие какого-либо педагогического явления для получения конкретных фактических данных. Оно не влияет на изучаемые процессы, не изменяет условий, в которых они протекают</w:t>
      </w:r>
      <w:r>
        <w:rPr>
          <w:color w:val="000000"/>
          <w:szCs w:val="28"/>
          <w:shd w:val="clear" w:color="auto" w:fill="FFFFFF" w:themeFill="background1"/>
        </w:rPr>
        <w:t>.</w:t>
      </w:r>
    </w:p>
    <w:p w:rsidR="00256620" w:rsidRDefault="00256620" w:rsidP="00D61259">
      <w:pPr>
        <w:shd w:val="clear" w:color="auto" w:fill="FFFFFF" w:themeFill="background1"/>
        <w:ind w:firstLine="567"/>
        <w:jc w:val="both"/>
        <w:rPr>
          <w:szCs w:val="28"/>
        </w:rPr>
      </w:pPr>
      <w:r w:rsidRPr="00256620">
        <w:rPr>
          <w:b/>
          <w:szCs w:val="28"/>
        </w:rPr>
        <w:t>Анкетирование</w:t>
      </w:r>
      <w:r>
        <w:rPr>
          <w:b/>
          <w:szCs w:val="28"/>
        </w:rPr>
        <w:t>-</w:t>
      </w:r>
      <w:r w:rsidR="00494E10" w:rsidRPr="00494E10">
        <w:t xml:space="preserve"> </w:t>
      </w:r>
      <w:r w:rsidR="00494E10" w:rsidRPr="00494E10">
        <w:rPr>
          <w:szCs w:val="28"/>
        </w:rPr>
        <w:t>метод сбора материала с помощью специально разработанных опросников, называемых анкетами.</w:t>
      </w:r>
      <w:r w:rsidR="00560C0F">
        <w:rPr>
          <w:szCs w:val="28"/>
        </w:rPr>
        <w:t xml:space="preserve"> (Методика «Профиль умений»).</w:t>
      </w:r>
    </w:p>
    <w:p w:rsidR="00560C0F" w:rsidRDefault="00560C0F" w:rsidP="00D61259">
      <w:pPr>
        <w:shd w:val="clear" w:color="auto" w:fill="FFFFFF" w:themeFill="background1"/>
        <w:ind w:firstLine="567"/>
        <w:jc w:val="both"/>
        <w:rPr>
          <w:szCs w:val="28"/>
        </w:rPr>
      </w:pPr>
      <w:r w:rsidRPr="00560C0F">
        <w:rPr>
          <w:b/>
          <w:szCs w:val="28"/>
        </w:rPr>
        <w:t>Проверочные задания</w:t>
      </w:r>
      <w:r>
        <w:rPr>
          <w:szCs w:val="28"/>
        </w:rPr>
        <w:t>: тесты, ситуационные задачи, практические самостоятельные задания; участие в выставках и конкурсах, участие в концертной программе и  соревнованиях и т.д.</w:t>
      </w:r>
    </w:p>
    <w:p w:rsidR="008E3741" w:rsidRPr="00EB20C6" w:rsidRDefault="008E3741" w:rsidP="00D61259">
      <w:pPr>
        <w:ind w:firstLine="567"/>
        <w:jc w:val="center"/>
        <w:rPr>
          <w:b/>
        </w:rPr>
      </w:pPr>
      <w:r>
        <w:rPr>
          <w:b/>
        </w:rPr>
        <w:t>Методика оценки</w:t>
      </w:r>
      <w:r w:rsidRPr="00EB20C6">
        <w:rPr>
          <w:b/>
        </w:rPr>
        <w:t xml:space="preserve"> </w:t>
      </w:r>
      <w:r>
        <w:rPr>
          <w:b/>
        </w:rPr>
        <w:t>личностных</w:t>
      </w:r>
      <w:r w:rsidRPr="00EB20C6">
        <w:rPr>
          <w:b/>
        </w:rPr>
        <w:t xml:space="preserve"> результатов освоения ДООП.</w:t>
      </w:r>
    </w:p>
    <w:p w:rsidR="008E3741" w:rsidRDefault="008E3741" w:rsidP="00D61259">
      <w:pPr>
        <w:tabs>
          <w:tab w:val="left" w:pos="3375"/>
        </w:tabs>
        <w:ind w:firstLine="567"/>
        <w:jc w:val="center"/>
      </w:pPr>
      <w:r>
        <w:t>Список показателей личностных качеств обучающегося и его оценка.</w:t>
      </w:r>
    </w:p>
    <w:tbl>
      <w:tblPr>
        <w:tblStyle w:val="a3"/>
        <w:tblW w:w="9599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3685"/>
        <w:gridCol w:w="1128"/>
      </w:tblGrid>
      <w:tr w:rsidR="008E3741" w:rsidTr="00D61259">
        <w:tc>
          <w:tcPr>
            <w:tcW w:w="1951" w:type="dxa"/>
          </w:tcPr>
          <w:p w:rsidR="008E3741" w:rsidRDefault="008E3741" w:rsidP="00D61259">
            <w:pPr>
              <w:pStyle w:val="a8"/>
            </w:pPr>
            <w:r>
              <w:t>Показатели</w:t>
            </w:r>
          </w:p>
        </w:tc>
        <w:tc>
          <w:tcPr>
            <w:tcW w:w="2835" w:type="dxa"/>
          </w:tcPr>
          <w:p w:rsidR="008E3741" w:rsidRDefault="008E3741" w:rsidP="00D61259">
            <w:pPr>
              <w:pStyle w:val="a8"/>
            </w:pPr>
            <w:r>
              <w:t>Критерии</w:t>
            </w:r>
          </w:p>
        </w:tc>
        <w:tc>
          <w:tcPr>
            <w:tcW w:w="3685" w:type="dxa"/>
          </w:tcPr>
          <w:p w:rsidR="008E3741" w:rsidRDefault="008E3741" w:rsidP="00D61259">
            <w:pPr>
              <w:pStyle w:val="a8"/>
            </w:pPr>
            <w:r>
              <w:t>Степень выраженности оцениваемого качества</w:t>
            </w:r>
          </w:p>
        </w:tc>
        <w:tc>
          <w:tcPr>
            <w:tcW w:w="1128" w:type="dxa"/>
          </w:tcPr>
          <w:p w:rsidR="008E3741" w:rsidRDefault="008E3741" w:rsidP="00D61259">
            <w:pPr>
              <w:pStyle w:val="a8"/>
            </w:pPr>
            <w:r>
              <w:t>Кол-во баллов</w:t>
            </w:r>
          </w:p>
        </w:tc>
      </w:tr>
      <w:tr w:rsidR="008E3741" w:rsidTr="00D61259">
        <w:tc>
          <w:tcPr>
            <w:tcW w:w="1951" w:type="dxa"/>
          </w:tcPr>
          <w:p w:rsidR="008E3741" w:rsidRDefault="008E3741" w:rsidP="00D61259">
            <w:pPr>
              <w:pStyle w:val="a8"/>
            </w:pPr>
            <w:r>
              <w:t>Терпение</w:t>
            </w:r>
          </w:p>
        </w:tc>
        <w:tc>
          <w:tcPr>
            <w:tcW w:w="2835" w:type="dxa"/>
          </w:tcPr>
          <w:p w:rsidR="008E3741" w:rsidRDefault="008E3741" w:rsidP="00D61259">
            <w:pPr>
              <w:pStyle w:val="a8"/>
            </w:pPr>
            <w:r>
              <w:t xml:space="preserve">способность переносить (выдержать) </w:t>
            </w:r>
            <w:r w:rsidR="0053015B">
              <w:t>известные</w:t>
            </w:r>
            <w:r>
              <w:t xml:space="preserve"> нагрузки в течени</w:t>
            </w:r>
            <w:proofErr w:type="gramStart"/>
            <w:r>
              <w:t>и</w:t>
            </w:r>
            <w:proofErr w:type="gramEnd"/>
            <w:r>
              <w:t xml:space="preserve"> определённого времени </w:t>
            </w:r>
          </w:p>
        </w:tc>
        <w:tc>
          <w:tcPr>
            <w:tcW w:w="3685" w:type="dxa"/>
          </w:tcPr>
          <w:p w:rsidR="008E3741" w:rsidRDefault="008E3741" w:rsidP="00D61259">
            <w:pPr>
              <w:pStyle w:val="a8"/>
            </w:pPr>
            <w:r>
              <w:t>Терпения хватает меньше чем на ½ занятия.</w:t>
            </w:r>
          </w:p>
          <w:p w:rsidR="008E3741" w:rsidRDefault="008E3741" w:rsidP="00D61259">
            <w:pPr>
              <w:pStyle w:val="a8"/>
            </w:pPr>
            <w:r>
              <w:t>Терпения хватает больше чем на ½ занятия.</w:t>
            </w:r>
          </w:p>
          <w:p w:rsidR="008E3741" w:rsidRDefault="008E3741" w:rsidP="00D61259">
            <w:pPr>
              <w:pStyle w:val="a8"/>
            </w:pPr>
            <w:r>
              <w:t>Терпения хватает на все занятие.</w:t>
            </w:r>
          </w:p>
          <w:p w:rsidR="008E3741" w:rsidRDefault="008E3741" w:rsidP="00D61259">
            <w:pPr>
              <w:pStyle w:val="a8"/>
            </w:pPr>
          </w:p>
        </w:tc>
        <w:tc>
          <w:tcPr>
            <w:tcW w:w="1128" w:type="dxa"/>
          </w:tcPr>
          <w:p w:rsidR="008E3741" w:rsidRDefault="008E3741" w:rsidP="00D61259">
            <w:pPr>
              <w:pStyle w:val="a8"/>
            </w:pPr>
            <w:r>
              <w:t>0-10</w:t>
            </w:r>
          </w:p>
        </w:tc>
      </w:tr>
      <w:tr w:rsidR="008E3741" w:rsidTr="00D61259">
        <w:tc>
          <w:tcPr>
            <w:tcW w:w="1951" w:type="dxa"/>
          </w:tcPr>
          <w:p w:rsidR="008E3741" w:rsidRDefault="008E3741" w:rsidP="00D61259">
            <w:pPr>
              <w:pStyle w:val="a8"/>
            </w:pPr>
            <w:r>
              <w:lastRenderedPageBreak/>
              <w:t>Воля</w:t>
            </w:r>
          </w:p>
        </w:tc>
        <w:tc>
          <w:tcPr>
            <w:tcW w:w="2835" w:type="dxa"/>
          </w:tcPr>
          <w:p w:rsidR="008E3741" w:rsidRDefault="008E3741" w:rsidP="00D61259">
            <w:pPr>
              <w:pStyle w:val="a8"/>
            </w:pPr>
            <w:r>
              <w:t>способность активно побуждать себя к практическим действиям</w:t>
            </w:r>
          </w:p>
        </w:tc>
        <w:tc>
          <w:tcPr>
            <w:tcW w:w="3685" w:type="dxa"/>
          </w:tcPr>
          <w:p w:rsidR="008E3741" w:rsidRDefault="008E3741" w:rsidP="00D61259">
            <w:pPr>
              <w:pStyle w:val="a8"/>
            </w:pPr>
            <w:r>
              <w:t>Волевые усилия ребёнка побуждаются извне.</w:t>
            </w:r>
          </w:p>
          <w:p w:rsidR="008E3741" w:rsidRDefault="008E3741" w:rsidP="00D61259">
            <w:pPr>
              <w:pStyle w:val="a8"/>
            </w:pPr>
            <w:r>
              <w:t>Иногда – самим ребёнком.</w:t>
            </w:r>
          </w:p>
          <w:p w:rsidR="008E3741" w:rsidRDefault="008E3741" w:rsidP="00D61259">
            <w:pPr>
              <w:pStyle w:val="a8"/>
            </w:pPr>
            <w:r>
              <w:t>Всегда – самим ребёнком</w:t>
            </w:r>
          </w:p>
        </w:tc>
        <w:tc>
          <w:tcPr>
            <w:tcW w:w="1128" w:type="dxa"/>
          </w:tcPr>
          <w:p w:rsidR="008E3741" w:rsidRDefault="008E3741" w:rsidP="00D61259">
            <w:pPr>
              <w:pStyle w:val="a8"/>
            </w:pPr>
            <w:r>
              <w:t>0-10</w:t>
            </w:r>
          </w:p>
        </w:tc>
      </w:tr>
      <w:tr w:rsidR="008E3741" w:rsidTr="00D61259">
        <w:tc>
          <w:tcPr>
            <w:tcW w:w="1951" w:type="dxa"/>
          </w:tcPr>
          <w:p w:rsidR="008E3741" w:rsidRDefault="008E3741" w:rsidP="00D61259">
            <w:pPr>
              <w:pStyle w:val="a8"/>
            </w:pPr>
            <w:proofErr w:type="spellStart"/>
            <w:r>
              <w:t>Самоконроль</w:t>
            </w:r>
            <w:proofErr w:type="spellEnd"/>
          </w:p>
        </w:tc>
        <w:tc>
          <w:tcPr>
            <w:tcW w:w="2835" w:type="dxa"/>
          </w:tcPr>
          <w:p w:rsidR="008E3741" w:rsidRDefault="0053015B" w:rsidP="00D61259">
            <w:pPr>
              <w:pStyle w:val="a8"/>
            </w:pPr>
            <w:r>
              <w:t>умение контролировать свои поступк</w:t>
            </w:r>
            <w:proofErr w:type="gramStart"/>
            <w:r>
              <w:t>и(</w:t>
            </w:r>
            <w:proofErr w:type="gramEnd"/>
            <w:r>
              <w:t>приводить к должному свои действия)</w:t>
            </w:r>
          </w:p>
        </w:tc>
        <w:tc>
          <w:tcPr>
            <w:tcW w:w="3685" w:type="dxa"/>
          </w:tcPr>
          <w:p w:rsidR="008E3741" w:rsidRDefault="0053015B" w:rsidP="00D61259">
            <w:pPr>
              <w:pStyle w:val="a8"/>
            </w:pPr>
            <w:r>
              <w:t xml:space="preserve">Ребёнок постоянно находится под воздействием контроля </w:t>
            </w:r>
            <w:proofErr w:type="gramStart"/>
            <w:r>
              <w:t>из</w:t>
            </w:r>
            <w:proofErr w:type="gramEnd"/>
            <w:r>
              <w:t xml:space="preserve"> вне.</w:t>
            </w:r>
          </w:p>
          <w:p w:rsidR="0053015B" w:rsidRDefault="0053015B" w:rsidP="00D61259">
            <w:pPr>
              <w:pStyle w:val="a8"/>
            </w:pPr>
            <w:r>
              <w:t>Периодически контролирует себя сам.</w:t>
            </w:r>
          </w:p>
          <w:p w:rsidR="0053015B" w:rsidRDefault="0053015B" w:rsidP="00D61259">
            <w:pPr>
              <w:pStyle w:val="a8"/>
            </w:pPr>
            <w:r>
              <w:t>Постоянно контролирует себя сам.</w:t>
            </w:r>
          </w:p>
        </w:tc>
        <w:tc>
          <w:tcPr>
            <w:tcW w:w="1128" w:type="dxa"/>
          </w:tcPr>
          <w:p w:rsidR="008E3741" w:rsidRDefault="008E3741" w:rsidP="00D61259">
            <w:pPr>
              <w:pStyle w:val="a8"/>
            </w:pPr>
            <w:r>
              <w:t>0-10</w:t>
            </w:r>
          </w:p>
        </w:tc>
      </w:tr>
      <w:tr w:rsidR="008E3741" w:rsidTr="00D61259">
        <w:tc>
          <w:tcPr>
            <w:tcW w:w="1951" w:type="dxa"/>
          </w:tcPr>
          <w:p w:rsidR="008E3741" w:rsidRDefault="008E3741" w:rsidP="00D61259">
            <w:pPr>
              <w:pStyle w:val="a8"/>
            </w:pPr>
            <w:r>
              <w:t>Самооценка</w:t>
            </w:r>
          </w:p>
        </w:tc>
        <w:tc>
          <w:tcPr>
            <w:tcW w:w="2835" w:type="dxa"/>
          </w:tcPr>
          <w:p w:rsidR="008E3741" w:rsidRDefault="0053015B" w:rsidP="00D61259">
            <w:pPr>
              <w:pStyle w:val="a8"/>
            </w:pPr>
            <w:r>
              <w:t xml:space="preserve">способность оценивать себя адекватно реальным достижениям </w:t>
            </w:r>
          </w:p>
        </w:tc>
        <w:tc>
          <w:tcPr>
            <w:tcW w:w="3685" w:type="dxa"/>
          </w:tcPr>
          <w:p w:rsidR="008E3741" w:rsidRDefault="0053015B" w:rsidP="00D61259">
            <w:pPr>
              <w:pStyle w:val="a8"/>
            </w:pPr>
            <w:r>
              <w:t>завышенная</w:t>
            </w:r>
          </w:p>
          <w:p w:rsidR="0053015B" w:rsidRDefault="0053015B" w:rsidP="00D61259">
            <w:pPr>
              <w:pStyle w:val="a8"/>
            </w:pPr>
            <w:r>
              <w:t>заниженная</w:t>
            </w:r>
          </w:p>
          <w:p w:rsidR="0053015B" w:rsidRDefault="0053015B" w:rsidP="00D61259">
            <w:pPr>
              <w:pStyle w:val="a8"/>
            </w:pPr>
            <w:r>
              <w:t>нормальная</w:t>
            </w:r>
          </w:p>
        </w:tc>
        <w:tc>
          <w:tcPr>
            <w:tcW w:w="1128" w:type="dxa"/>
          </w:tcPr>
          <w:p w:rsidR="008E3741" w:rsidRDefault="008E3741" w:rsidP="00D61259">
            <w:pPr>
              <w:pStyle w:val="a8"/>
            </w:pPr>
            <w:r>
              <w:t>0-10</w:t>
            </w:r>
          </w:p>
        </w:tc>
      </w:tr>
      <w:tr w:rsidR="008E3741" w:rsidTr="00D61259">
        <w:trPr>
          <w:trHeight w:val="2637"/>
        </w:trPr>
        <w:tc>
          <w:tcPr>
            <w:tcW w:w="1951" w:type="dxa"/>
          </w:tcPr>
          <w:p w:rsidR="008E3741" w:rsidRDefault="008E3741" w:rsidP="00D61259">
            <w:pPr>
              <w:pStyle w:val="a8"/>
            </w:pPr>
            <w:r>
              <w:t>Интерес к занятиям в детском объединении</w:t>
            </w:r>
          </w:p>
        </w:tc>
        <w:tc>
          <w:tcPr>
            <w:tcW w:w="2835" w:type="dxa"/>
          </w:tcPr>
          <w:p w:rsidR="008E3741" w:rsidRDefault="0053015B" w:rsidP="00D61259">
            <w:pPr>
              <w:pStyle w:val="a8"/>
            </w:pPr>
            <w:r>
              <w:t xml:space="preserve">осознанное участие ребёнка в освоении </w:t>
            </w:r>
            <w:r w:rsidR="00D61259">
              <w:t>программы</w:t>
            </w:r>
          </w:p>
        </w:tc>
        <w:tc>
          <w:tcPr>
            <w:tcW w:w="3685" w:type="dxa"/>
          </w:tcPr>
          <w:p w:rsidR="008E3741" w:rsidRDefault="0053015B" w:rsidP="00D61259">
            <w:pPr>
              <w:pStyle w:val="a8"/>
            </w:pPr>
            <w:r>
              <w:t xml:space="preserve">Интерес к занятиям продиктован ребёнку </w:t>
            </w:r>
            <w:proofErr w:type="gramStart"/>
            <w:r>
              <w:t>из</w:t>
            </w:r>
            <w:proofErr w:type="gramEnd"/>
            <w:r>
              <w:t xml:space="preserve"> вне.</w:t>
            </w:r>
          </w:p>
          <w:p w:rsidR="0053015B" w:rsidRDefault="0053015B" w:rsidP="00D61259">
            <w:pPr>
              <w:pStyle w:val="a8"/>
            </w:pPr>
            <w:r>
              <w:t>Интерес периодически поддерживается самим ребёнком.</w:t>
            </w:r>
          </w:p>
          <w:p w:rsidR="0053015B" w:rsidRDefault="0053015B" w:rsidP="00D61259">
            <w:pPr>
              <w:pStyle w:val="a8"/>
            </w:pPr>
            <w:r>
              <w:t>Интерес постоянно поддерживается ребёнком самостоятельно.</w:t>
            </w:r>
          </w:p>
        </w:tc>
        <w:tc>
          <w:tcPr>
            <w:tcW w:w="1128" w:type="dxa"/>
          </w:tcPr>
          <w:p w:rsidR="008E3741" w:rsidRDefault="008E3741" w:rsidP="00D61259">
            <w:pPr>
              <w:pStyle w:val="a8"/>
            </w:pPr>
            <w:r>
              <w:t>0-10</w:t>
            </w:r>
          </w:p>
        </w:tc>
      </w:tr>
      <w:tr w:rsidR="008E3741" w:rsidTr="00D61259">
        <w:tc>
          <w:tcPr>
            <w:tcW w:w="1951" w:type="dxa"/>
          </w:tcPr>
          <w:p w:rsidR="008E3741" w:rsidRDefault="008E3741" w:rsidP="00D61259">
            <w:pPr>
              <w:pStyle w:val="a8"/>
            </w:pPr>
            <w:r>
              <w:t xml:space="preserve">Конфликтность (отношение ребёнка к столкновению интересов (спору) в процессе взаимодействия) </w:t>
            </w:r>
          </w:p>
        </w:tc>
        <w:tc>
          <w:tcPr>
            <w:tcW w:w="2835" w:type="dxa"/>
          </w:tcPr>
          <w:p w:rsidR="008E3741" w:rsidRDefault="0053015B" w:rsidP="00D61259">
            <w:pPr>
              <w:pStyle w:val="a8"/>
            </w:pPr>
            <w:r>
              <w:t>способность занять определённую позицию в конфликтной ситуации.</w:t>
            </w:r>
          </w:p>
        </w:tc>
        <w:tc>
          <w:tcPr>
            <w:tcW w:w="3685" w:type="dxa"/>
          </w:tcPr>
          <w:p w:rsidR="008E3741" w:rsidRDefault="0053015B" w:rsidP="00D61259">
            <w:pPr>
              <w:pStyle w:val="a8"/>
            </w:pPr>
            <w:r>
              <w:t>Периодически провоцирует конфликты.</w:t>
            </w:r>
          </w:p>
          <w:p w:rsidR="0053015B" w:rsidRDefault="0053015B" w:rsidP="00D61259">
            <w:pPr>
              <w:pStyle w:val="a8"/>
            </w:pPr>
            <w:r>
              <w:t>Сам в конфликтах не участвует, старается их избежать.</w:t>
            </w:r>
          </w:p>
          <w:p w:rsidR="0053015B" w:rsidRDefault="0053015B" w:rsidP="00D61259">
            <w:pPr>
              <w:pStyle w:val="a8"/>
            </w:pPr>
            <w:r>
              <w:t>Пытается самостоятельно уладить возникающие конфликты.</w:t>
            </w:r>
          </w:p>
        </w:tc>
        <w:tc>
          <w:tcPr>
            <w:tcW w:w="1128" w:type="dxa"/>
          </w:tcPr>
          <w:p w:rsidR="008E3741" w:rsidRDefault="008E3741" w:rsidP="00D61259">
            <w:pPr>
              <w:pStyle w:val="a8"/>
            </w:pPr>
            <w:r>
              <w:t>0-10</w:t>
            </w:r>
          </w:p>
        </w:tc>
      </w:tr>
      <w:tr w:rsidR="008E3741" w:rsidTr="00D61259">
        <w:tc>
          <w:tcPr>
            <w:tcW w:w="1951" w:type="dxa"/>
          </w:tcPr>
          <w:p w:rsidR="008E3741" w:rsidRDefault="008E3741" w:rsidP="00D61259">
            <w:pPr>
              <w:pStyle w:val="a8"/>
            </w:pPr>
            <w:r>
              <w:t>Тип сотрудничества (отношение ребёнка к общим делам детского объединения)</w:t>
            </w:r>
          </w:p>
        </w:tc>
        <w:tc>
          <w:tcPr>
            <w:tcW w:w="2835" w:type="dxa"/>
          </w:tcPr>
          <w:p w:rsidR="008E3741" w:rsidRDefault="0053015B" w:rsidP="00D61259">
            <w:pPr>
              <w:pStyle w:val="a8"/>
            </w:pPr>
            <w:r>
              <w:t>умение воспринимать общие дела как свои собственные</w:t>
            </w:r>
          </w:p>
        </w:tc>
        <w:tc>
          <w:tcPr>
            <w:tcW w:w="3685" w:type="dxa"/>
          </w:tcPr>
          <w:p w:rsidR="008E3741" w:rsidRDefault="0053015B" w:rsidP="00D61259">
            <w:pPr>
              <w:pStyle w:val="a8"/>
            </w:pPr>
            <w:r>
              <w:t>Избегает участия в общих делах.</w:t>
            </w:r>
          </w:p>
          <w:p w:rsidR="0053015B" w:rsidRDefault="0053015B" w:rsidP="00D61259">
            <w:pPr>
              <w:pStyle w:val="a8"/>
            </w:pPr>
            <w:r>
              <w:t xml:space="preserve">Участвует при побуждении </w:t>
            </w:r>
            <w:proofErr w:type="gramStart"/>
            <w:r>
              <w:t>из</w:t>
            </w:r>
            <w:proofErr w:type="gramEnd"/>
            <w:r>
              <w:t xml:space="preserve"> вне.</w:t>
            </w:r>
          </w:p>
          <w:p w:rsidR="0053015B" w:rsidRDefault="0053015B" w:rsidP="00D61259">
            <w:pPr>
              <w:pStyle w:val="a8"/>
            </w:pPr>
            <w:proofErr w:type="gramStart"/>
            <w:r>
              <w:t>Инициативен</w:t>
            </w:r>
            <w:proofErr w:type="gramEnd"/>
            <w:r>
              <w:t xml:space="preserve">  в общих делах.</w:t>
            </w:r>
          </w:p>
        </w:tc>
        <w:tc>
          <w:tcPr>
            <w:tcW w:w="1128" w:type="dxa"/>
          </w:tcPr>
          <w:p w:rsidR="008E3741" w:rsidRDefault="008E3741" w:rsidP="00D61259">
            <w:pPr>
              <w:pStyle w:val="a8"/>
            </w:pPr>
            <w:r>
              <w:t>0-10</w:t>
            </w:r>
          </w:p>
        </w:tc>
      </w:tr>
    </w:tbl>
    <w:p w:rsidR="00D61259" w:rsidRDefault="00D61259" w:rsidP="00D61259">
      <w:pPr>
        <w:tabs>
          <w:tab w:val="left" w:pos="5505"/>
        </w:tabs>
        <w:ind w:firstLine="567"/>
        <w:jc w:val="both"/>
      </w:pPr>
    </w:p>
    <w:p w:rsidR="00481C21" w:rsidRDefault="0053015B" w:rsidP="00D61259">
      <w:pPr>
        <w:tabs>
          <w:tab w:val="left" w:pos="5505"/>
        </w:tabs>
        <w:ind w:firstLine="567"/>
        <w:jc w:val="both"/>
      </w:pPr>
      <w:r>
        <w:t xml:space="preserve">Уровни: </w:t>
      </w:r>
      <w:r w:rsidRPr="0053015B">
        <w:rPr>
          <w:i/>
        </w:rPr>
        <w:t xml:space="preserve">низкий </w:t>
      </w:r>
      <w:r>
        <w:t xml:space="preserve">- 5-30; </w:t>
      </w:r>
      <w:r w:rsidRPr="0053015B">
        <w:rPr>
          <w:i/>
        </w:rPr>
        <w:t>средний</w:t>
      </w:r>
      <w:r>
        <w:t xml:space="preserve"> – 31-40; </w:t>
      </w:r>
      <w:r w:rsidRPr="0053015B">
        <w:rPr>
          <w:i/>
        </w:rPr>
        <w:t>высокий</w:t>
      </w:r>
      <w:r>
        <w:t xml:space="preserve"> – 41-60.</w:t>
      </w:r>
    </w:p>
    <w:p w:rsidR="00481C21" w:rsidRDefault="00481C21" w:rsidP="00D61259">
      <w:pPr>
        <w:ind w:firstLine="567"/>
      </w:pPr>
    </w:p>
    <w:p w:rsidR="00481C21" w:rsidRDefault="00481C21" w:rsidP="00D61259">
      <w:pPr>
        <w:ind w:firstLine="567"/>
        <w:jc w:val="both"/>
      </w:pPr>
      <w:r w:rsidRPr="00481C21">
        <w:lastRenderedPageBreak/>
        <w:t>Контроль, или проверка результатов обучения, является обязательным компонентом процесса обуч</w:t>
      </w:r>
      <w:bookmarkStart w:id="1" w:name="_GoBack"/>
      <w:bookmarkEnd w:id="1"/>
      <w:r w:rsidRPr="00481C21">
        <w:t>ения. Контроль позволяет определить эффективность обучения по программе, помогает детям, родителям, педагогам увидеть результаты своего труда, что создает хороший психологический климат в коллективе и повышает самооценку самого обучающегося.</w:t>
      </w:r>
    </w:p>
    <w:sectPr w:rsidR="0048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529E"/>
    <w:multiLevelType w:val="hybridMultilevel"/>
    <w:tmpl w:val="6AD2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1357E"/>
    <w:multiLevelType w:val="hybridMultilevel"/>
    <w:tmpl w:val="C05E6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7A1F09"/>
    <w:multiLevelType w:val="multilevel"/>
    <w:tmpl w:val="8B64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A0745"/>
    <w:multiLevelType w:val="hybridMultilevel"/>
    <w:tmpl w:val="0C7E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298F"/>
    <w:multiLevelType w:val="hybridMultilevel"/>
    <w:tmpl w:val="F562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E5B8A"/>
    <w:multiLevelType w:val="hybridMultilevel"/>
    <w:tmpl w:val="F3E0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B7FCE"/>
    <w:multiLevelType w:val="multilevel"/>
    <w:tmpl w:val="B9128F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6201F44"/>
    <w:multiLevelType w:val="multilevel"/>
    <w:tmpl w:val="51F0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85EE1"/>
    <w:multiLevelType w:val="hybridMultilevel"/>
    <w:tmpl w:val="2C507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746D84"/>
    <w:multiLevelType w:val="multilevel"/>
    <w:tmpl w:val="6C72E61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7A379C0"/>
    <w:multiLevelType w:val="hybridMultilevel"/>
    <w:tmpl w:val="0C7E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76CD6"/>
    <w:multiLevelType w:val="hybridMultilevel"/>
    <w:tmpl w:val="3E00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43E0D"/>
    <w:multiLevelType w:val="hybridMultilevel"/>
    <w:tmpl w:val="610EC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050E8"/>
    <w:multiLevelType w:val="multilevel"/>
    <w:tmpl w:val="1B9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A31F30"/>
    <w:multiLevelType w:val="hybridMultilevel"/>
    <w:tmpl w:val="658AC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B11324"/>
    <w:multiLevelType w:val="multilevel"/>
    <w:tmpl w:val="F27E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F859CE"/>
    <w:multiLevelType w:val="hybridMultilevel"/>
    <w:tmpl w:val="0E38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8780C"/>
    <w:multiLevelType w:val="hybridMultilevel"/>
    <w:tmpl w:val="5910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02DE1"/>
    <w:multiLevelType w:val="hybridMultilevel"/>
    <w:tmpl w:val="A5F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11"/>
  </w:num>
  <w:num w:numId="7">
    <w:abstractNumId w:val="16"/>
  </w:num>
  <w:num w:numId="8">
    <w:abstractNumId w:val="14"/>
  </w:num>
  <w:num w:numId="9">
    <w:abstractNumId w:val="17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15"/>
  </w:num>
  <w:num w:numId="15">
    <w:abstractNumId w:val="9"/>
  </w:num>
  <w:num w:numId="16">
    <w:abstractNumId w:val="13"/>
  </w:num>
  <w:num w:numId="17">
    <w:abstractNumId w:val="2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DE"/>
    <w:rsid w:val="000178D1"/>
    <w:rsid w:val="00062416"/>
    <w:rsid w:val="00204360"/>
    <w:rsid w:val="00256620"/>
    <w:rsid w:val="00293969"/>
    <w:rsid w:val="002E4082"/>
    <w:rsid w:val="00481C21"/>
    <w:rsid w:val="00494E10"/>
    <w:rsid w:val="0053015B"/>
    <w:rsid w:val="005564DE"/>
    <w:rsid w:val="00560C0F"/>
    <w:rsid w:val="005C135E"/>
    <w:rsid w:val="005C1D8A"/>
    <w:rsid w:val="005D43F7"/>
    <w:rsid w:val="0061020E"/>
    <w:rsid w:val="00626C8E"/>
    <w:rsid w:val="0066487F"/>
    <w:rsid w:val="00714943"/>
    <w:rsid w:val="00730FF3"/>
    <w:rsid w:val="00746763"/>
    <w:rsid w:val="008E3741"/>
    <w:rsid w:val="009D606D"/>
    <w:rsid w:val="00A05B46"/>
    <w:rsid w:val="00A34C18"/>
    <w:rsid w:val="00A80819"/>
    <w:rsid w:val="00AD45CD"/>
    <w:rsid w:val="00BB56C6"/>
    <w:rsid w:val="00BC3F5A"/>
    <w:rsid w:val="00CA0545"/>
    <w:rsid w:val="00CB7A4F"/>
    <w:rsid w:val="00CD169F"/>
    <w:rsid w:val="00D61259"/>
    <w:rsid w:val="00D62E17"/>
    <w:rsid w:val="00E84063"/>
    <w:rsid w:val="00E97359"/>
    <w:rsid w:val="00EB20C6"/>
    <w:rsid w:val="00EC3942"/>
    <w:rsid w:val="00F15820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259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6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3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1259"/>
    <w:rPr>
      <w:rFonts w:eastAsiaTheme="majorEastAsia" w:cstheme="majorBidi"/>
      <w:b/>
      <w:bCs/>
      <w:szCs w:val="28"/>
      <w:lang w:eastAsia="zh-CN"/>
    </w:rPr>
  </w:style>
  <w:style w:type="paragraph" w:styleId="a7">
    <w:name w:val="Normal (Web)"/>
    <w:basedOn w:val="a"/>
    <w:uiPriority w:val="99"/>
    <w:qFormat/>
    <w:rsid w:val="00D61259"/>
    <w:pPr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D612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259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6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3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1259"/>
    <w:rPr>
      <w:rFonts w:eastAsiaTheme="majorEastAsia" w:cstheme="majorBidi"/>
      <w:b/>
      <w:bCs/>
      <w:szCs w:val="28"/>
      <w:lang w:eastAsia="zh-CN"/>
    </w:rPr>
  </w:style>
  <w:style w:type="paragraph" w:styleId="a7">
    <w:name w:val="Normal (Web)"/>
    <w:basedOn w:val="a"/>
    <w:uiPriority w:val="99"/>
    <w:qFormat/>
    <w:rsid w:val="00D61259"/>
    <w:pPr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D61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ку3</dc:creator>
  <cp:lastModifiedBy>user</cp:lastModifiedBy>
  <cp:revision>3</cp:revision>
  <cp:lastPrinted>2020-10-22T11:45:00Z</cp:lastPrinted>
  <dcterms:created xsi:type="dcterms:W3CDTF">2023-07-14T08:42:00Z</dcterms:created>
  <dcterms:modified xsi:type="dcterms:W3CDTF">2023-07-14T09:45:00Z</dcterms:modified>
</cp:coreProperties>
</file>